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82" w:rsidRDefault="00EA3982" w:rsidP="00EA3982">
      <w:pPr>
        <w:jc w:val="center"/>
        <w:rPr>
          <w:b/>
        </w:rPr>
      </w:pPr>
      <w:r>
        <w:rPr>
          <w:b/>
          <w:noProof/>
          <w:lang w:eastAsia="it-IT"/>
        </w:rPr>
        <w:drawing>
          <wp:inline distT="0" distB="0" distL="0" distR="0">
            <wp:extent cx="723900" cy="1047750"/>
            <wp:effectExtent l="19050" t="0" r="0" b="0"/>
            <wp:docPr id="2" name="Immagine 1" descr="C:\Users\Utente\Desktop\stemma-sors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stemma-sorso.gif"/>
                    <pic:cNvPicPr>
                      <a:picLocks noChangeAspect="1" noChangeArrowheads="1"/>
                    </pic:cNvPicPr>
                  </pic:nvPicPr>
                  <pic:blipFill>
                    <a:blip r:embed="rId6" cstate="print"/>
                    <a:srcRect/>
                    <a:stretch>
                      <a:fillRect/>
                    </a:stretch>
                  </pic:blipFill>
                  <pic:spPr bwMode="auto">
                    <a:xfrm>
                      <a:off x="0" y="0"/>
                      <a:ext cx="723900" cy="1047750"/>
                    </a:xfrm>
                    <a:prstGeom prst="rect">
                      <a:avLst/>
                    </a:prstGeom>
                    <a:noFill/>
                    <a:ln w="9525">
                      <a:noFill/>
                      <a:miter lim="800000"/>
                      <a:headEnd/>
                      <a:tailEnd/>
                    </a:ln>
                  </pic:spPr>
                </pic:pic>
              </a:graphicData>
            </a:graphic>
          </wp:inline>
        </w:drawing>
      </w:r>
    </w:p>
    <w:p w:rsidR="00EA3982" w:rsidRDefault="00EA3982">
      <w:pPr>
        <w:rPr>
          <w:b/>
        </w:rPr>
      </w:pPr>
    </w:p>
    <w:p w:rsidR="002F26CA" w:rsidRPr="002F26CA" w:rsidRDefault="002F26CA">
      <w:pPr>
        <w:rPr>
          <w:b/>
        </w:rPr>
      </w:pPr>
      <w:r w:rsidRPr="002F26CA">
        <w:rPr>
          <w:b/>
        </w:rPr>
        <w:t xml:space="preserve">Oggetto: </w:t>
      </w:r>
      <w:r w:rsidR="00EA3982">
        <w:rPr>
          <w:b/>
        </w:rPr>
        <w:t xml:space="preserve"> </w:t>
      </w:r>
      <w:r w:rsidRPr="002F26CA">
        <w:rPr>
          <w:b/>
        </w:rPr>
        <w:t>Arruolamento barracelli</w:t>
      </w:r>
      <w:r w:rsidR="00EA3982">
        <w:rPr>
          <w:b/>
        </w:rPr>
        <w:t xml:space="preserve"> Sorso</w:t>
      </w:r>
    </w:p>
    <w:p w:rsidR="002F26CA" w:rsidRDefault="002F26CA"/>
    <w:p w:rsidR="002F26CA" w:rsidRPr="002F26CA" w:rsidRDefault="002F26CA">
      <w:pPr>
        <w:rPr>
          <w:b/>
        </w:rPr>
      </w:pPr>
    </w:p>
    <w:p w:rsidR="002F26CA" w:rsidRPr="002F26CA" w:rsidRDefault="002F26CA" w:rsidP="002F26CA">
      <w:pPr>
        <w:jc w:val="center"/>
        <w:rPr>
          <w:b/>
          <w:sz w:val="28"/>
          <w:szCs w:val="28"/>
        </w:rPr>
      </w:pPr>
      <w:r w:rsidRPr="002F26CA">
        <w:rPr>
          <w:b/>
          <w:sz w:val="28"/>
          <w:szCs w:val="28"/>
        </w:rPr>
        <w:t>IL COMANDANTE</w:t>
      </w:r>
    </w:p>
    <w:p w:rsidR="002F26CA" w:rsidRPr="002F26CA" w:rsidRDefault="002F26CA" w:rsidP="002F26CA">
      <w:pPr>
        <w:jc w:val="center"/>
        <w:rPr>
          <w:b/>
        </w:rPr>
      </w:pPr>
    </w:p>
    <w:p w:rsidR="002F26CA" w:rsidRDefault="002F26CA">
      <w:r>
        <w:t>Vista la legge regionale 15 luglio 1988, n. 25 la quale nell’esercizio delle pote</w:t>
      </w:r>
      <w:r w:rsidR="00485490">
        <w:t>stà in materia di polizia rurale</w:t>
      </w:r>
      <w:r>
        <w:t xml:space="preserve"> ad essa attribuite dall’articolo 3, lettera c), del proprio Statuto speciale e dal primo comma dell’articolo 12 del decreto del Presidente della Repubblica 19 giugno 1979, n. 348, promuove e favorisce l’istituzione ed il potenziamento delle compagnie </w:t>
      </w:r>
      <w:proofErr w:type="spellStart"/>
      <w:r>
        <w:t>barracellari</w:t>
      </w:r>
      <w:proofErr w:type="spellEnd"/>
      <w:r>
        <w:t xml:space="preserve">, di cui al Regio Decreto 14 luglio 1898, n. 403; </w:t>
      </w:r>
    </w:p>
    <w:p w:rsidR="002F26CA" w:rsidRDefault="002F26CA">
      <w:r>
        <w:t xml:space="preserve">Visto l’art. 8 comma 1 della </w:t>
      </w:r>
      <w:proofErr w:type="spellStart"/>
      <w:r>
        <w:t>L.R.</w:t>
      </w:r>
      <w:proofErr w:type="spellEnd"/>
      <w:r>
        <w:t xml:space="preserve"> 15 luglio 1988 </w:t>
      </w:r>
      <w:proofErr w:type="spellStart"/>
      <w:r>
        <w:t>n°</w:t>
      </w:r>
      <w:proofErr w:type="spellEnd"/>
      <w:r>
        <w:t xml:space="preserve"> 25; </w:t>
      </w:r>
    </w:p>
    <w:p w:rsidR="002F26CA" w:rsidRDefault="002F26CA">
      <w:r>
        <w:t xml:space="preserve">Visto l’art. 11 della </w:t>
      </w:r>
      <w:proofErr w:type="spellStart"/>
      <w:r>
        <w:t>L.R.</w:t>
      </w:r>
      <w:proofErr w:type="spellEnd"/>
      <w:r>
        <w:t xml:space="preserve"> 15 luglio 1988 </w:t>
      </w:r>
      <w:proofErr w:type="spellStart"/>
      <w:r>
        <w:t>n°</w:t>
      </w:r>
      <w:proofErr w:type="spellEnd"/>
      <w:r>
        <w:t xml:space="preserve"> 25, Alla Compagnia Barracellare è preposto il Capitano, che la rappresenta, la dirige ed è responsabile verso il Sindaco del corretto svolgimento del servizio, della disciplina e dell’impiego tecnico-operativo degli addetti al servizio </w:t>
      </w:r>
      <w:proofErr w:type="spellStart"/>
      <w:r>
        <w:t>barracellare</w:t>
      </w:r>
      <w:proofErr w:type="spellEnd"/>
      <w:r>
        <w:t xml:space="preserve">; </w:t>
      </w:r>
    </w:p>
    <w:p w:rsidR="002F26CA" w:rsidRPr="002F26CA" w:rsidRDefault="002F26CA">
      <w:pPr>
        <w:rPr>
          <w:b/>
          <w:color w:val="FF0000"/>
          <w:sz w:val="28"/>
          <w:szCs w:val="28"/>
        </w:rPr>
      </w:pPr>
      <w:r>
        <w:t xml:space="preserve">VISTO il Regolamento Comunale sul funzionamento della Compagnia Barracellare di </w:t>
      </w:r>
      <w:r w:rsidR="005A65DC">
        <w:t>Sorso.</w:t>
      </w:r>
    </w:p>
    <w:p w:rsidR="00536D5B" w:rsidRDefault="002F26CA">
      <w:r>
        <w:t>CONSIDERATA la dimensione e la complessità del territorio Comunale di Sorso e l’urgenza di integrare le unità mancanti al fine di garantire i servizi di Polizia Rurale e Protezione Civile, si intende pr</w:t>
      </w:r>
      <w:r w:rsidR="005A65DC">
        <w:t>ocedere al reclutamento di massimo n° 20</w:t>
      </w:r>
      <w:r>
        <w:t xml:space="preserve"> nuove unità;</w:t>
      </w:r>
    </w:p>
    <w:p w:rsidR="002F26CA" w:rsidRDefault="002F26CA"/>
    <w:p w:rsidR="002F26CA" w:rsidRPr="002F26CA" w:rsidRDefault="002F26CA" w:rsidP="002F26CA">
      <w:pPr>
        <w:jc w:val="center"/>
        <w:rPr>
          <w:b/>
          <w:sz w:val="28"/>
          <w:szCs w:val="28"/>
        </w:rPr>
      </w:pPr>
      <w:r w:rsidRPr="002F26CA">
        <w:rPr>
          <w:b/>
          <w:sz w:val="28"/>
          <w:szCs w:val="28"/>
        </w:rPr>
        <w:t>Rende noto</w:t>
      </w:r>
    </w:p>
    <w:p w:rsidR="002F26CA" w:rsidRDefault="002F26CA">
      <w:r>
        <w:t xml:space="preserve"> Che è indetta una selezione al fine di formare una graduatoria di idonei l’arruolamento di agenti nella Compagnia Barracellare da utilizzare secondo l'ordine di merito, </w:t>
      </w:r>
      <w:r w:rsidR="0001135F">
        <w:t xml:space="preserve">sino al raggiungimento massimo 20 </w:t>
      </w:r>
      <w:r>
        <w:t xml:space="preserve">unità necessarie. </w:t>
      </w:r>
    </w:p>
    <w:p w:rsidR="002F26CA" w:rsidRDefault="002F26CA">
      <w:r>
        <w:t>L’agente dei Barracelli è un profilo che svolge attività operative finalizzate all’attuazione delle funzioni di polizia amministrativa locale e di pubblica sicurezza, nonché delle funzioni ausiliarie di pubblica utilità demandate dalla normativa vigente agli enti locali;</w:t>
      </w:r>
    </w:p>
    <w:p w:rsidR="002F26CA" w:rsidRDefault="0001135F">
      <w:r>
        <w:t xml:space="preserve"> O</w:t>
      </w:r>
      <w:r w:rsidR="002F26CA">
        <w:t xml:space="preserve">pera, nell’ambito del Comando Barracelli del Comune di Sorso, assicurando il presidio del territorio, la vigilanza sull’osservanza delle leggi, dei regolamenti e delle ordinanze comunali, la tutela della sicurezza rurale e, quando previsto dal Sindaco, anche quella urbana anche a supporto agli organi di polizia stradale </w:t>
      </w:r>
      <w:r w:rsidR="002F26CA">
        <w:lastRenderedPageBreak/>
        <w:t>per servizi di viabilità, opera nell’ambito della protezione civile, svolge attività di carattere amministrativo, ispettivo e sanzionatorio.</w:t>
      </w:r>
    </w:p>
    <w:p w:rsidR="001A4639" w:rsidRDefault="001A4639"/>
    <w:p w:rsidR="001A4639" w:rsidRDefault="001A4639">
      <w:r>
        <w:t>Le principali competenze, intese come insieme di conoscenze, capacità tecniche e comportamentali, che caratterizzano il profilo professionale dell'agente dei Barracelli, sono:</w:t>
      </w:r>
    </w:p>
    <w:p w:rsidR="001A4639" w:rsidRPr="001A4639" w:rsidRDefault="001A4639">
      <w:pPr>
        <w:rPr>
          <w:b/>
          <w:sz w:val="24"/>
          <w:szCs w:val="24"/>
        </w:rPr>
      </w:pPr>
      <w:r w:rsidRPr="001A4639">
        <w:rPr>
          <w:b/>
          <w:sz w:val="24"/>
          <w:szCs w:val="24"/>
        </w:rPr>
        <w:t xml:space="preserve">Competenze </w:t>
      </w:r>
      <w:proofErr w:type="spellStart"/>
      <w:r w:rsidRPr="001A4639">
        <w:rPr>
          <w:b/>
          <w:sz w:val="24"/>
          <w:szCs w:val="24"/>
        </w:rPr>
        <w:t>giuridico-normative</w:t>
      </w:r>
      <w:proofErr w:type="spellEnd"/>
      <w:r w:rsidRPr="001A4639">
        <w:rPr>
          <w:b/>
          <w:sz w:val="24"/>
          <w:szCs w:val="24"/>
        </w:rPr>
        <w:t>:</w:t>
      </w:r>
    </w:p>
    <w:p w:rsidR="001A4639" w:rsidRDefault="001A4639">
      <w:r>
        <w:t xml:space="preserve"> - Conoscenza della normativa nazionale e regionale in materia di ordinamento delle Compagnie </w:t>
      </w:r>
      <w:proofErr w:type="spellStart"/>
      <w:r>
        <w:t>Barracellari</w:t>
      </w:r>
      <w:proofErr w:type="spellEnd"/>
      <w:r>
        <w:t xml:space="preserve">; </w:t>
      </w:r>
    </w:p>
    <w:p w:rsidR="00D80D52" w:rsidRDefault="001A4639">
      <w:r>
        <w:t>- Nozioni di diritto penale e procedura penale</w:t>
      </w:r>
      <w:r w:rsidR="00D80D52">
        <w:t xml:space="preserve"> </w:t>
      </w:r>
      <w:r>
        <w:t>;</w:t>
      </w:r>
    </w:p>
    <w:p w:rsidR="001A4639" w:rsidRDefault="001A4639">
      <w:r>
        <w:t xml:space="preserve"> - Normativa in materia di pubblica sicurezza, ambiente e tutela del patrimonio pubblico;</w:t>
      </w:r>
    </w:p>
    <w:p w:rsidR="001A4639" w:rsidRDefault="001A4639">
      <w:r>
        <w:t xml:space="preserve"> - Conoscenza dei regolamenti comunali e delle ordinanze sindacali riguardanti le materie di competenza dei Barracelli.</w:t>
      </w:r>
    </w:p>
    <w:p w:rsidR="001A4639" w:rsidRPr="001A4639" w:rsidRDefault="001A4639">
      <w:pPr>
        <w:rPr>
          <w:b/>
          <w:sz w:val="24"/>
          <w:szCs w:val="24"/>
        </w:rPr>
      </w:pPr>
      <w:r w:rsidRPr="001A4639">
        <w:rPr>
          <w:b/>
          <w:sz w:val="24"/>
          <w:szCs w:val="24"/>
        </w:rPr>
        <w:t>Competenze tecnico-operative:</w:t>
      </w:r>
    </w:p>
    <w:p w:rsidR="001A4639" w:rsidRDefault="001A4639">
      <w:r>
        <w:t xml:space="preserve"> - Capacità di svolgere i servizi di polizia rurale;</w:t>
      </w:r>
    </w:p>
    <w:p w:rsidR="001A4639" w:rsidRDefault="001A4639">
      <w:r>
        <w:t xml:space="preserve"> - Capacità di accertamento e contestazione di illeciti amministrativi e penali; </w:t>
      </w:r>
    </w:p>
    <w:p w:rsidR="001A4639" w:rsidRDefault="001A4639">
      <w:r>
        <w:t>- Utilizzo degli strumenti in dotazione (radio, dispositivi elettronici, attrezzature antincendio, ecc.);</w:t>
      </w:r>
    </w:p>
    <w:p w:rsidR="001A4639" w:rsidRDefault="001A4639">
      <w:r>
        <w:t xml:space="preserve"> - Redazione di atti </w:t>
      </w:r>
      <w:r w:rsidR="00D80D52">
        <w:t>e verbali;</w:t>
      </w:r>
    </w:p>
    <w:p w:rsidR="001A4639" w:rsidRPr="001A4639" w:rsidRDefault="001A4639">
      <w:pPr>
        <w:rPr>
          <w:b/>
          <w:sz w:val="24"/>
          <w:szCs w:val="24"/>
        </w:rPr>
      </w:pPr>
      <w:r w:rsidRPr="001A4639">
        <w:rPr>
          <w:b/>
          <w:sz w:val="24"/>
          <w:szCs w:val="24"/>
        </w:rPr>
        <w:t xml:space="preserve">Competenze relazionali e comunicative: </w:t>
      </w:r>
    </w:p>
    <w:p w:rsidR="001A4639" w:rsidRDefault="001A4639">
      <w:r>
        <w:t>- Capacità di relazione con il pubblico e gestione dei conflitti;</w:t>
      </w:r>
    </w:p>
    <w:p w:rsidR="001A4639" w:rsidRDefault="001A4639">
      <w:r>
        <w:t xml:space="preserve"> - Utilizzo di una comunicazione efficace verbale e non verbale; </w:t>
      </w:r>
    </w:p>
    <w:p w:rsidR="001E47AD" w:rsidRPr="00D80D52" w:rsidRDefault="001A4639">
      <w:r>
        <w:t>- Capacità di interazione con altre forze dell’ordine, con le autorità competenti e con il gruppo di lavoro</w:t>
      </w:r>
      <w:r w:rsidR="001E47AD">
        <w:t>.</w:t>
      </w:r>
    </w:p>
    <w:p w:rsidR="001E47AD" w:rsidRPr="001E47AD" w:rsidRDefault="001E47AD">
      <w:pPr>
        <w:rPr>
          <w:b/>
          <w:sz w:val="24"/>
          <w:szCs w:val="24"/>
        </w:rPr>
      </w:pPr>
      <w:r w:rsidRPr="001E47AD">
        <w:rPr>
          <w:b/>
          <w:sz w:val="24"/>
          <w:szCs w:val="24"/>
        </w:rPr>
        <w:t>Competenze personali e attitudinali:</w:t>
      </w:r>
    </w:p>
    <w:p w:rsidR="001E47AD" w:rsidRDefault="001E47AD">
      <w:r>
        <w:t>- Attitudine al lavoro in team e in contesti operativi complessi;</w:t>
      </w:r>
    </w:p>
    <w:p w:rsidR="001E47AD" w:rsidRDefault="001E47AD">
      <w:r>
        <w:t xml:space="preserve"> - Prontezza operativa, autocontrollo e capacità decisionale anche in situazioni di emergenza; - Elevato senso del dovere, della legalità e dell’etica professionale;</w:t>
      </w:r>
    </w:p>
    <w:p w:rsidR="001E47AD" w:rsidRDefault="001E47AD">
      <w:r>
        <w:t xml:space="preserve"> - Buona forma fisica, resistenza allo stress e disponibilità al servizio su turni, diurni, notturni e festivi;</w:t>
      </w:r>
    </w:p>
    <w:p w:rsidR="001E47AD" w:rsidRDefault="001E47AD">
      <w:r>
        <w:t xml:space="preserve"> - Riservatezza, discrezione e rispetto della privacy.</w:t>
      </w:r>
    </w:p>
    <w:p w:rsidR="007B638B" w:rsidRDefault="007B638B"/>
    <w:p w:rsidR="00D80D52" w:rsidRDefault="00D80D52" w:rsidP="00F3222A">
      <w:pPr>
        <w:jc w:val="center"/>
        <w:rPr>
          <w:b/>
          <w:sz w:val="24"/>
          <w:szCs w:val="24"/>
        </w:rPr>
      </w:pPr>
    </w:p>
    <w:p w:rsidR="007B638B" w:rsidRPr="00F3222A" w:rsidRDefault="007B638B" w:rsidP="00F3222A">
      <w:pPr>
        <w:jc w:val="center"/>
        <w:rPr>
          <w:b/>
          <w:sz w:val="24"/>
          <w:szCs w:val="24"/>
        </w:rPr>
      </w:pPr>
      <w:r w:rsidRPr="00F3222A">
        <w:rPr>
          <w:b/>
          <w:sz w:val="24"/>
          <w:szCs w:val="24"/>
        </w:rPr>
        <w:t>Prova di valutazione</w:t>
      </w:r>
    </w:p>
    <w:p w:rsidR="00F3222A" w:rsidRDefault="007B638B">
      <w:r>
        <w:lastRenderedPageBreak/>
        <w:t xml:space="preserve"> È prevista una sola prova di valutazion</w:t>
      </w:r>
      <w:r w:rsidR="00B8271A">
        <w:t>e orale che si svolgerà sabato 13 Dicembre</w:t>
      </w:r>
      <w:r>
        <w:t xml:space="preserve"> a partire dalle ore 08:00 presso il Comando Bar</w:t>
      </w:r>
      <w:r w:rsidR="00B8271A">
        <w:t xml:space="preserve">racelli in Via largo baracca </w:t>
      </w:r>
      <w:r>
        <w:t>. Sulla base del numero degli aspiranti è prevista una convocazione a scaglioni, l’orario sarà reso noto tramite comunica</w:t>
      </w:r>
      <w:r w:rsidR="006E74A7">
        <w:t>zione mail agli aspiranti</w:t>
      </w:r>
      <w:r>
        <w:t>. Detta prova sarà atta a verificare non solo la base teorica di conoscenze dell’aspirante, ma anche</w:t>
      </w:r>
      <w:r w:rsidR="00F3222A">
        <w:t xml:space="preserve"> la sua esperienza professionale e la specifica attitudine ai compiti previsti per lo svolgimento delle mansioni barracello, quale operatore di polizia rurale.</w:t>
      </w:r>
    </w:p>
    <w:p w:rsidR="00F3222A" w:rsidRDefault="00F3222A">
      <w:r>
        <w:t>La prova orale prevede un colloquio individuale che concorrerà ad accertare il possesso delle competenze richieste per lo svolgimento delle mansioni da ricoprire e il grado di conoscenza delle seguenti materie oltre alla</w:t>
      </w:r>
      <w:r w:rsidR="006E74A7">
        <w:t xml:space="preserve"> conoscenza </w:t>
      </w:r>
      <w:r>
        <w:t xml:space="preserve"> e dell’uso delle apparecchiature e delle applicazioni informatiche più diffuse.</w:t>
      </w:r>
    </w:p>
    <w:p w:rsidR="00F3222A" w:rsidRDefault="00F3222A">
      <w:r>
        <w:t>Inoltre, nell’ambito della prova orale, verranno valutate le competenze trasversali che si ritengono maggiormente strategiche, tenuto conto della natura dell’impiego dei barracelli nell’ambito delle attività di polizia rurale e protezione civile:</w:t>
      </w:r>
    </w:p>
    <w:p w:rsidR="00F3222A" w:rsidRDefault="00F3222A">
      <w:r>
        <w:t xml:space="preserve">- Normativa nazionale e regionale in materia di Barracelli; </w:t>
      </w:r>
    </w:p>
    <w:p w:rsidR="00F3222A" w:rsidRDefault="00F3222A">
      <w:r>
        <w:t xml:space="preserve">-Testo Unico delle Leggi di Pubblica Sicurezza; Principi in materia di depenalizzazione (Legge n. 689/1981 e </w:t>
      </w:r>
      <w:proofErr w:type="spellStart"/>
      <w:r>
        <w:t>ss.mm.ii.</w:t>
      </w:r>
      <w:proofErr w:type="spellEnd"/>
      <w:r>
        <w:t>);</w:t>
      </w:r>
    </w:p>
    <w:p w:rsidR="00F3222A" w:rsidRDefault="00F3222A">
      <w:r>
        <w:t>- Diritto e procedura penale con particolare riferimento all’attività di polizia giudiziaria;</w:t>
      </w:r>
    </w:p>
    <w:p w:rsidR="00F3222A" w:rsidRDefault="00F3222A">
      <w:r>
        <w:t xml:space="preserve">- Polizia Ambientale; Documentazione amministrativa, procedimento amministrativo e diritto di accesso; Ordinamento degli Enti Locali (D. </w:t>
      </w:r>
      <w:proofErr w:type="spellStart"/>
      <w:r>
        <w:t>Lgs</w:t>
      </w:r>
      <w:proofErr w:type="spellEnd"/>
      <w:r>
        <w:t xml:space="preserve">. n°267/2000 e </w:t>
      </w:r>
      <w:proofErr w:type="spellStart"/>
      <w:r>
        <w:t>ss.mm.ii</w:t>
      </w:r>
      <w:proofErr w:type="spellEnd"/>
      <w:r>
        <w:t xml:space="preserve">); Legge n.241/90; </w:t>
      </w:r>
    </w:p>
    <w:p w:rsidR="00F3222A" w:rsidRDefault="00F3222A">
      <w:r>
        <w:t xml:space="preserve">-Legislazione nazionale in materia di Protezione Civile; </w:t>
      </w:r>
    </w:p>
    <w:p w:rsidR="00EA3982" w:rsidRDefault="00EA3982">
      <w:r>
        <w:t>- Minima conoscenza del territorio</w:t>
      </w:r>
    </w:p>
    <w:p w:rsidR="00F3222A" w:rsidRDefault="00F3222A" w:rsidP="00F3222A"/>
    <w:p w:rsidR="00F3222A" w:rsidRDefault="00F3222A" w:rsidP="00F3222A">
      <w:pPr>
        <w:jc w:val="center"/>
        <w:rPr>
          <w:b/>
          <w:sz w:val="24"/>
          <w:szCs w:val="24"/>
        </w:rPr>
      </w:pPr>
      <w:r w:rsidRPr="00F3222A">
        <w:rPr>
          <w:b/>
          <w:sz w:val="24"/>
          <w:szCs w:val="24"/>
        </w:rPr>
        <w:t>Domanda di arruolamento</w:t>
      </w:r>
    </w:p>
    <w:p w:rsidR="00F3222A" w:rsidRPr="00F3222A" w:rsidRDefault="00F3222A" w:rsidP="00F3222A">
      <w:pPr>
        <w:jc w:val="center"/>
        <w:rPr>
          <w:b/>
          <w:sz w:val="24"/>
          <w:szCs w:val="24"/>
        </w:rPr>
      </w:pPr>
    </w:p>
    <w:p w:rsidR="00F3222A" w:rsidRDefault="00F3222A">
      <w:r>
        <w:t xml:space="preserve">Gli interessati possono presentare domanda di arruolamento, allegando copia della carta d’identità e codice fiscale in corso di validità, purché̀ in possesso dei seguenti requisiti, dichiarati ai sensi e per gli effetti del D.P.R. 445/2000: </w:t>
      </w:r>
    </w:p>
    <w:p w:rsidR="00F3222A" w:rsidRDefault="00F3222A" w:rsidP="00F3222A">
      <w:pPr>
        <w:pStyle w:val="Paragrafoelenco"/>
        <w:numPr>
          <w:ilvl w:val="0"/>
          <w:numId w:val="1"/>
        </w:numPr>
      </w:pPr>
      <w:r>
        <w:t xml:space="preserve">Cittadinanza italiana oppure </w:t>
      </w:r>
    </w:p>
    <w:p w:rsidR="00F3222A" w:rsidRDefault="00F3222A" w:rsidP="00F3222A">
      <w:pPr>
        <w:pStyle w:val="Paragrafoelenco"/>
        <w:numPr>
          <w:ilvl w:val="0"/>
          <w:numId w:val="1"/>
        </w:numPr>
      </w:pPr>
      <w:r>
        <w:t xml:space="preserve">Godere dei diritti civili e politici anche negli Stati di appartenenza o di provenienza; </w:t>
      </w:r>
    </w:p>
    <w:p w:rsidR="00F3222A" w:rsidRDefault="00F3222A" w:rsidP="00F3222A">
      <w:pPr>
        <w:pStyle w:val="Paragrafoelenco"/>
        <w:numPr>
          <w:ilvl w:val="0"/>
          <w:numId w:val="1"/>
        </w:numPr>
      </w:pPr>
      <w:r>
        <w:t xml:space="preserve">Essere in possesso, fatta eccezione della titolarità della cittadinanza italiana, di tutti gli altri requisiti previsti per i cittadini della Repubblica italiana; </w:t>
      </w:r>
    </w:p>
    <w:p w:rsidR="00F3222A" w:rsidRDefault="00F3222A" w:rsidP="00F3222A">
      <w:pPr>
        <w:pStyle w:val="Paragrafoelenco"/>
        <w:numPr>
          <w:ilvl w:val="0"/>
          <w:numId w:val="1"/>
        </w:numPr>
      </w:pPr>
      <w:r>
        <w:t xml:space="preserve">Avere adeguata conoscenza della lingua italiana; </w:t>
      </w:r>
    </w:p>
    <w:p w:rsidR="00F3222A" w:rsidRDefault="00F3222A" w:rsidP="00F3222A">
      <w:pPr>
        <w:pStyle w:val="Paragrafoelenco"/>
        <w:numPr>
          <w:ilvl w:val="0"/>
          <w:numId w:val="1"/>
        </w:numPr>
      </w:pPr>
      <w:r>
        <w:t xml:space="preserve"> Avere un’</w:t>
      </w:r>
      <w:r w:rsidR="0033305D">
        <w:t>età non inferiore a 18 anni</w:t>
      </w:r>
      <w:r>
        <w:t>;</w:t>
      </w:r>
    </w:p>
    <w:p w:rsidR="00F3222A" w:rsidRDefault="00F3222A" w:rsidP="00F3222A">
      <w:pPr>
        <w:pStyle w:val="Paragrafoelenco"/>
        <w:numPr>
          <w:ilvl w:val="0"/>
          <w:numId w:val="1"/>
        </w:numPr>
      </w:pPr>
      <w:r>
        <w:t xml:space="preserve"> godimento dei diritti civili e politici;</w:t>
      </w:r>
    </w:p>
    <w:p w:rsidR="00F3222A" w:rsidRDefault="00F3222A" w:rsidP="00F3222A">
      <w:pPr>
        <w:pStyle w:val="Paragrafoelenco"/>
        <w:numPr>
          <w:ilvl w:val="0"/>
          <w:numId w:val="1"/>
        </w:numPr>
      </w:pPr>
      <w:r>
        <w:t xml:space="preserve">non aver subito condanna a pene detentive, anche non definitive, per reati non colposi e non essere stato sottoposto a misura di prevenzione; </w:t>
      </w:r>
    </w:p>
    <w:p w:rsidR="00F3222A" w:rsidRDefault="00F3222A" w:rsidP="00F3222A">
      <w:pPr>
        <w:pStyle w:val="Paragrafoelenco"/>
        <w:numPr>
          <w:ilvl w:val="0"/>
          <w:numId w:val="1"/>
        </w:numPr>
      </w:pPr>
      <w:r>
        <w:t xml:space="preserve"> non aver procedimenti penali in corso;</w:t>
      </w:r>
    </w:p>
    <w:p w:rsidR="00F3222A" w:rsidRDefault="00F3222A" w:rsidP="00F3222A">
      <w:pPr>
        <w:pStyle w:val="Paragrafoelenco"/>
        <w:numPr>
          <w:ilvl w:val="0"/>
          <w:numId w:val="1"/>
        </w:numPr>
      </w:pPr>
      <w:r>
        <w:lastRenderedPageBreak/>
        <w:t xml:space="preserve"> non essere stato espulso dalle forze armate o da corpi militarmente organizzati o destituito da pubblici uffici; </w:t>
      </w:r>
    </w:p>
    <w:p w:rsidR="00F3222A" w:rsidRDefault="00F3222A" w:rsidP="00F3222A">
      <w:pPr>
        <w:pStyle w:val="Paragrafoelenco"/>
        <w:numPr>
          <w:ilvl w:val="0"/>
          <w:numId w:val="1"/>
        </w:numPr>
      </w:pPr>
      <w:r>
        <w:t xml:space="preserve"> assolvimento della scuola dell’obbligo;</w:t>
      </w:r>
    </w:p>
    <w:p w:rsidR="00F3222A" w:rsidRDefault="00F3222A" w:rsidP="00F3222A">
      <w:pPr>
        <w:pStyle w:val="Paragrafoelenco"/>
        <w:numPr>
          <w:ilvl w:val="0"/>
          <w:numId w:val="1"/>
        </w:numPr>
      </w:pPr>
      <w:r>
        <w:t>essere in possesso di patente di categoria B</w:t>
      </w:r>
    </w:p>
    <w:p w:rsidR="00F3222A" w:rsidRDefault="00F3222A" w:rsidP="00F3222A">
      <w:pPr>
        <w:pStyle w:val="Paragrafoelenco"/>
        <w:numPr>
          <w:ilvl w:val="0"/>
          <w:numId w:val="1"/>
        </w:numPr>
      </w:pPr>
      <w:r>
        <w:t xml:space="preserve"> Idoneità psico-fisica, senza limitazioni o prescrizioni, all’impiego e alle mansioni proprie previste ai sensi del D.lgs. n. 81 del 9.4.2008 e </w:t>
      </w:r>
      <w:proofErr w:type="spellStart"/>
      <w:r>
        <w:t>ss.mm.</w:t>
      </w:r>
      <w:proofErr w:type="spellEnd"/>
      <w:r>
        <w:t xml:space="preserve"> e </w:t>
      </w:r>
      <w:proofErr w:type="spellStart"/>
      <w:r>
        <w:t>ii</w:t>
      </w:r>
      <w:proofErr w:type="spellEnd"/>
      <w:r>
        <w:t>. – art. 41 - comma 2;</w:t>
      </w:r>
    </w:p>
    <w:p w:rsidR="00F3222A" w:rsidRDefault="00F3222A" w:rsidP="00F3222A">
      <w:pPr>
        <w:pStyle w:val="Paragrafoelenco"/>
        <w:numPr>
          <w:ilvl w:val="0"/>
          <w:numId w:val="1"/>
        </w:numPr>
      </w:pPr>
      <w:r>
        <w:t xml:space="preserve"> potersi validamente obbligare; </w:t>
      </w:r>
    </w:p>
    <w:p w:rsidR="00F3222A" w:rsidRDefault="00F3222A" w:rsidP="00F3222A">
      <w:pPr>
        <w:pStyle w:val="Paragrafoelenco"/>
        <w:numPr>
          <w:ilvl w:val="0"/>
          <w:numId w:val="1"/>
        </w:numPr>
      </w:pPr>
      <w:r>
        <w:t xml:space="preserve">non si trovino, alla data dell'effettivo incorporamento, in situazioni comunque incompatibili con l'acquisizione o la conservazione dello stato giuridico di Agente di Pubblica Sicurezza e polizia giudiziaria. </w:t>
      </w:r>
    </w:p>
    <w:p w:rsidR="00F3222A" w:rsidRDefault="00F3222A" w:rsidP="00F3222A">
      <w:pPr>
        <w:pStyle w:val="Paragrafoelenco"/>
      </w:pPr>
    </w:p>
    <w:p w:rsidR="00F3222A" w:rsidRDefault="00F3222A" w:rsidP="00F3222A">
      <w:pPr>
        <w:pStyle w:val="Paragrafoelenco"/>
      </w:pPr>
    </w:p>
    <w:p w:rsidR="00F3222A" w:rsidRDefault="00F3222A" w:rsidP="00F3222A">
      <w:r w:rsidRPr="00941B49">
        <w:rPr>
          <w:b/>
          <w:sz w:val="24"/>
          <w:szCs w:val="24"/>
        </w:rPr>
        <w:t>N</w:t>
      </w:r>
      <w:r w:rsidR="00941B49">
        <w:rPr>
          <w:b/>
          <w:sz w:val="24"/>
          <w:szCs w:val="24"/>
        </w:rPr>
        <w:t>ON</w:t>
      </w:r>
      <w:r>
        <w:t xml:space="preserve"> possono far parte della Compagnia Barracellare coloro i quali, pur in possesso dei requisiti di cui al primo comma del presente articolo, avendo fatto parte di precedenti Compagnie non ne abbiano reso regolarmente i conti alla scadenza prevista, abbiano abusato dei fondi o ne siano stati esclusi o revocati. La carica di componente della Compagnia Barracellare è incompatibile con quella di componente del Consiglio Comunale, di Giunta Comunale e di Enti partecipati dal Comune. </w:t>
      </w:r>
    </w:p>
    <w:p w:rsidR="00941B49" w:rsidRDefault="00941B49" w:rsidP="00F3222A">
      <w:pPr>
        <w:rPr>
          <w:b/>
          <w:sz w:val="24"/>
          <w:szCs w:val="24"/>
        </w:rPr>
      </w:pPr>
      <w:r w:rsidRPr="00941B49">
        <w:rPr>
          <w:b/>
          <w:sz w:val="24"/>
          <w:szCs w:val="24"/>
        </w:rPr>
        <w:t>Tutti i requisiti per ottenere l’ammissione alla selezione dovranno essere posseduti alla data di scadenza del termine stabilito nel bando per la presentazione della domanda di partecipazione nonché al momento dell’arruolamento.</w:t>
      </w:r>
    </w:p>
    <w:p w:rsidR="00941B49" w:rsidRDefault="00941B49" w:rsidP="00F3222A">
      <w:r>
        <w:t xml:space="preserve">L’effettiva immissione in servizio dei barracelli ad opera del Sindaco è subordinata all’attribuzione, da parte della Prefettura di Sassari, della qualifica di agente di pubblica sicurezza, ai sensi dell’art. 12 del decreto del Presidente della Repubblica 19 giugno 1979, n. 348. </w:t>
      </w:r>
    </w:p>
    <w:p w:rsidR="00941B49" w:rsidRDefault="00941B49" w:rsidP="00F3222A">
      <w:r>
        <w:t xml:space="preserve">E’ necessaria la verifica annuale del possesso dell’idoneità psico-fisica all’uso delle armi, di cui al D.M. Sanità del 28/04/1998, mediante l’acquisizione della certificazione medica aggiornata, </w:t>
      </w:r>
      <w:proofErr w:type="spellStart"/>
      <w:r>
        <w:t>così</w:t>
      </w:r>
      <w:proofErr w:type="spellEnd"/>
      <w:r>
        <w:t xml:space="preserve"> come previsto per gli appartenenti alle polizie locale in base all’art. 6, 3° comma, del D.M. n. 145 del 04/03/1987 recante “Norme concernenti l’armamento degli appartenenti alla polizia municipale ai quali è conferita la qualità di agente di pubblica sicurezza”, con riferimento alla legge quadro n°65 del 7 marzo 1986, sull’ordinamento della polizia municipale.</w:t>
      </w:r>
    </w:p>
    <w:p w:rsidR="00941B49" w:rsidRDefault="00941B49" w:rsidP="00F3222A">
      <w:r>
        <w:t xml:space="preserve">In merito al requisito della capacità tecnica all’uso delle armi, oltre alla titolarità di licenza di porto d’armi, in corso di validità, il Ministero della Sanità, ritiene che la stessa possa essere comprovata dall’iscrizione annuale e superamento di un corso regolamentare di tiro a segno, presso una sezione di Tiro a Segno Nazionale, </w:t>
      </w:r>
      <w:proofErr w:type="spellStart"/>
      <w:r>
        <w:t>così</w:t>
      </w:r>
      <w:proofErr w:type="spellEnd"/>
      <w:r>
        <w:t xml:space="preserve"> come previsto dall’art.1 della Legge 28 maggio 1981, n. 287.</w:t>
      </w:r>
    </w:p>
    <w:p w:rsidR="00941B49" w:rsidRDefault="00941B49" w:rsidP="00F3222A"/>
    <w:p w:rsidR="00941B49" w:rsidRDefault="00941B49" w:rsidP="00F3222A">
      <w:r>
        <w:t>La domanda redatta esclusivamente sull'apposito modello allegato al presente bando di arruolamento, p</w:t>
      </w:r>
      <w:r w:rsidR="00C3195E">
        <w:t>otr</w:t>
      </w:r>
      <w:r w:rsidR="00C25AEA">
        <w:t>à essere presentata entro  il 29</w:t>
      </w:r>
      <w:r w:rsidR="00C3195E">
        <w:t xml:space="preserve">/11/2025 </w:t>
      </w:r>
      <w:r w:rsidR="00C25AEA">
        <w:t xml:space="preserve">presso il comando della compagnia </w:t>
      </w:r>
      <w:proofErr w:type="spellStart"/>
      <w:r w:rsidR="00C25AEA">
        <w:t>barracellare</w:t>
      </w:r>
      <w:proofErr w:type="spellEnd"/>
      <w:r w:rsidR="00C25AEA">
        <w:t xml:space="preserve"> nei seguenti orari:</w:t>
      </w:r>
    </w:p>
    <w:p w:rsidR="00C3195E" w:rsidRDefault="00C3195E" w:rsidP="00F3222A">
      <w:proofErr w:type="spellStart"/>
      <w:r w:rsidRPr="00C25AEA">
        <w:rPr>
          <w:b/>
          <w:sz w:val="28"/>
          <w:szCs w:val="28"/>
        </w:rPr>
        <w:t>Lunedi</w:t>
      </w:r>
      <w:proofErr w:type="spellEnd"/>
      <w:r w:rsidRPr="00C25AEA">
        <w:rPr>
          <w:sz w:val="28"/>
          <w:szCs w:val="28"/>
        </w:rPr>
        <w:t xml:space="preserve"> </w:t>
      </w:r>
      <w:r w:rsidR="00C25AEA">
        <w:rPr>
          <w:sz w:val="28"/>
          <w:szCs w:val="28"/>
        </w:rPr>
        <w:t>:</w:t>
      </w:r>
      <w:r>
        <w:t xml:space="preserve">  Dalle 09:00 alle 12:00 e Dalle 14:00 Alle 19:00</w:t>
      </w:r>
    </w:p>
    <w:p w:rsidR="00C3195E" w:rsidRDefault="00C3195E" w:rsidP="00F3222A">
      <w:proofErr w:type="spellStart"/>
      <w:r w:rsidRPr="00C25AEA">
        <w:rPr>
          <w:b/>
          <w:sz w:val="28"/>
          <w:szCs w:val="28"/>
        </w:rPr>
        <w:t>Martedi</w:t>
      </w:r>
      <w:proofErr w:type="spellEnd"/>
      <w:r>
        <w:t xml:space="preserve"> </w:t>
      </w:r>
      <w:r w:rsidR="00C25AEA">
        <w:t xml:space="preserve">: </w:t>
      </w:r>
      <w:r>
        <w:t xml:space="preserve"> Dalle 09:00 alle 12:00 e Dalle 14:00 Alle 19:00</w:t>
      </w:r>
    </w:p>
    <w:p w:rsidR="00C3195E" w:rsidRDefault="00C3195E" w:rsidP="00F3222A">
      <w:proofErr w:type="spellStart"/>
      <w:r w:rsidRPr="00C25AEA">
        <w:rPr>
          <w:b/>
          <w:sz w:val="28"/>
          <w:szCs w:val="28"/>
        </w:rPr>
        <w:lastRenderedPageBreak/>
        <w:t>Mercoledi</w:t>
      </w:r>
      <w:proofErr w:type="spellEnd"/>
      <w:r w:rsidR="00C25AEA">
        <w:rPr>
          <w:b/>
          <w:sz w:val="28"/>
          <w:szCs w:val="28"/>
        </w:rPr>
        <w:t xml:space="preserve"> :</w:t>
      </w:r>
      <w:r>
        <w:t xml:space="preserve">  Dalle 14:00 Alle 19:00</w:t>
      </w:r>
    </w:p>
    <w:p w:rsidR="00C25AEA" w:rsidRDefault="00C3195E" w:rsidP="00F3222A">
      <w:proofErr w:type="spellStart"/>
      <w:r w:rsidRPr="00C25AEA">
        <w:rPr>
          <w:b/>
          <w:sz w:val="28"/>
          <w:szCs w:val="28"/>
        </w:rPr>
        <w:t>Giovedi</w:t>
      </w:r>
      <w:proofErr w:type="spellEnd"/>
      <w:r w:rsidR="00C25AEA">
        <w:rPr>
          <w:b/>
          <w:sz w:val="28"/>
          <w:szCs w:val="28"/>
        </w:rPr>
        <w:t xml:space="preserve"> :</w:t>
      </w:r>
      <w:r w:rsidRPr="00C25AEA">
        <w:rPr>
          <w:b/>
          <w:sz w:val="28"/>
          <w:szCs w:val="28"/>
        </w:rPr>
        <w:t xml:space="preserve"> </w:t>
      </w:r>
      <w:r>
        <w:t xml:space="preserve"> Dalle 14:00 Alle 19:00</w:t>
      </w:r>
    </w:p>
    <w:p w:rsidR="00C25AEA" w:rsidRDefault="00C25AEA" w:rsidP="00F3222A">
      <w:proofErr w:type="spellStart"/>
      <w:r w:rsidRPr="00C25AEA">
        <w:rPr>
          <w:b/>
          <w:sz w:val="28"/>
          <w:szCs w:val="28"/>
        </w:rPr>
        <w:t>Venerdi</w:t>
      </w:r>
      <w:proofErr w:type="spellEnd"/>
      <w:r>
        <w:t xml:space="preserve"> : Dalle 14:00 Alle 19:00</w:t>
      </w:r>
    </w:p>
    <w:p w:rsidR="00C3195E" w:rsidRDefault="00C25AEA" w:rsidP="00F3222A">
      <w:r w:rsidRPr="00C25AEA">
        <w:rPr>
          <w:b/>
          <w:sz w:val="28"/>
          <w:szCs w:val="28"/>
        </w:rPr>
        <w:t>Sabato</w:t>
      </w:r>
      <w:r>
        <w:rPr>
          <w:b/>
          <w:sz w:val="28"/>
          <w:szCs w:val="28"/>
        </w:rPr>
        <w:t xml:space="preserve"> :</w:t>
      </w:r>
      <w:r>
        <w:t xml:space="preserve"> Dalle 10:00 Alle 13:00</w:t>
      </w:r>
      <w:r w:rsidR="00C3195E">
        <w:t xml:space="preserve"> </w:t>
      </w:r>
    </w:p>
    <w:p w:rsidR="00090775" w:rsidRPr="00C3195E" w:rsidRDefault="00090775" w:rsidP="00F3222A">
      <w:r>
        <w:t xml:space="preserve">Per qualsiasi chiarimento potete contattare il Capitano Davide </w:t>
      </w:r>
      <w:proofErr w:type="spellStart"/>
      <w:r>
        <w:t>Vargiu</w:t>
      </w:r>
      <w:proofErr w:type="spellEnd"/>
      <w:r>
        <w:t xml:space="preserve"> al 379 1135307</w:t>
      </w:r>
    </w:p>
    <w:p w:rsidR="00941B49" w:rsidRDefault="00941B49" w:rsidP="00F3222A">
      <w:pPr>
        <w:rPr>
          <w:b/>
          <w:color w:val="FF0000"/>
          <w:sz w:val="40"/>
          <w:szCs w:val="40"/>
        </w:rPr>
      </w:pPr>
    </w:p>
    <w:p w:rsidR="00941B49" w:rsidRPr="00941B49" w:rsidRDefault="00941B49" w:rsidP="00941B49">
      <w:pPr>
        <w:jc w:val="center"/>
        <w:rPr>
          <w:b/>
          <w:sz w:val="24"/>
          <w:szCs w:val="24"/>
        </w:rPr>
      </w:pPr>
      <w:r w:rsidRPr="00941B49">
        <w:rPr>
          <w:b/>
          <w:sz w:val="24"/>
          <w:szCs w:val="24"/>
        </w:rPr>
        <w:t>Commissione esaminatrice</w:t>
      </w:r>
    </w:p>
    <w:p w:rsidR="00941B49" w:rsidRDefault="00941B49" w:rsidP="00F3222A">
      <w:r>
        <w:t>La commissione esaminatrice è nominata dal Responsabile dell’Ufficio Personale del Comando Barracelli.</w:t>
      </w:r>
    </w:p>
    <w:p w:rsidR="00941B49" w:rsidRDefault="00941B49" w:rsidP="00F3222A">
      <w:r>
        <w:t xml:space="preserve"> La Commissione ha a sua disposizione per la valutazione dei candidati un massimo di 100 punti per la prova orale.</w:t>
      </w:r>
    </w:p>
    <w:p w:rsidR="00941B49" w:rsidRDefault="00941B49" w:rsidP="00F3222A">
      <w:r>
        <w:t xml:space="preserve">Risulteranno </w:t>
      </w:r>
      <w:r w:rsidRPr="00941B49">
        <w:rPr>
          <w:b/>
        </w:rPr>
        <w:t>IDONEI</w:t>
      </w:r>
      <w:r>
        <w:t xml:space="preserve"> coloro i quali abbiano</w:t>
      </w:r>
      <w:r w:rsidR="00EA3982">
        <w:t xml:space="preserve"> conseguito un punteggio </w:t>
      </w:r>
      <w:r>
        <w:t xml:space="preserve">di almeno </w:t>
      </w:r>
      <w:r w:rsidRPr="00EA3982">
        <w:rPr>
          <w:b/>
        </w:rPr>
        <w:t>60</w:t>
      </w:r>
      <w:r>
        <w:t>/100.</w:t>
      </w:r>
    </w:p>
    <w:p w:rsidR="00EA3982" w:rsidRPr="00EA3982" w:rsidRDefault="00EA3982" w:rsidP="00EA3982">
      <w:pPr>
        <w:jc w:val="center"/>
        <w:rPr>
          <w:b/>
          <w:sz w:val="24"/>
          <w:szCs w:val="24"/>
        </w:rPr>
      </w:pPr>
      <w:r w:rsidRPr="00EA3982">
        <w:rPr>
          <w:b/>
          <w:sz w:val="24"/>
          <w:szCs w:val="24"/>
        </w:rPr>
        <w:t>Visita medica</w:t>
      </w:r>
    </w:p>
    <w:p w:rsidR="00EA3982" w:rsidRDefault="00C25AEA" w:rsidP="00F3222A">
      <w:r>
        <w:t>Gli aspiranti</w:t>
      </w:r>
      <w:r w:rsidR="00EA3982">
        <w:t xml:space="preserve"> idonei in graduatoria dovranno sottoporsi, prima di procedere all’immissione in servizio, a visita sanitaria di controllo da parte del medico competente, che valuterà l’idoneità </w:t>
      </w:r>
      <w:proofErr w:type="spellStart"/>
      <w:r w:rsidR="00EA3982">
        <w:t>psico</w:t>
      </w:r>
      <w:proofErr w:type="spellEnd"/>
      <w:r w:rsidR="00EA3982">
        <w:t xml:space="preserve"> fisica all’impiego ed alle mansioni di addetto al servizio di polizia rurale, ai sensi dell’art. 41 del </w:t>
      </w:r>
      <w:proofErr w:type="spellStart"/>
      <w:r w:rsidR="00EA3982">
        <w:t>D.lgs</w:t>
      </w:r>
      <w:proofErr w:type="spellEnd"/>
      <w:r w:rsidR="00EA3982">
        <w:t xml:space="preserve"> n.81/2008 e accerterà l'esenzione da difetti che impediscano, ostacolino o limitino l’espletamento delle attività istituzionali. L’accertamento della mancanza dei requisiti di idoneità fisica comporta la decadenza dalla graduatoria e sarà causa ostativa all’arruolamento.</w:t>
      </w:r>
    </w:p>
    <w:p w:rsidR="00EA3982" w:rsidRDefault="00EA3982" w:rsidP="00F3222A"/>
    <w:p w:rsidR="00EA3982" w:rsidRPr="00EA3982" w:rsidRDefault="00EA3982" w:rsidP="00EA3982">
      <w:pPr>
        <w:jc w:val="center"/>
        <w:rPr>
          <w:b/>
          <w:sz w:val="24"/>
          <w:szCs w:val="24"/>
        </w:rPr>
      </w:pPr>
      <w:r w:rsidRPr="00EA3982">
        <w:rPr>
          <w:b/>
          <w:sz w:val="24"/>
          <w:szCs w:val="24"/>
        </w:rPr>
        <w:t>Trattamento dei dati</w:t>
      </w:r>
      <w:r>
        <w:rPr>
          <w:b/>
          <w:sz w:val="24"/>
          <w:szCs w:val="24"/>
        </w:rPr>
        <w:t xml:space="preserve"> personali</w:t>
      </w:r>
    </w:p>
    <w:p w:rsidR="00EA3982" w:rsidRDefault="00EA3982" w:rsidP="00F3222A">
      <w:r>
        <w:t>Il titolare del trattamento dei dati è la Compagnia Barracellare del Comune di Sorso.</w:t>
      </w:r>
    </w:p>
    <w:p w:rsidR="00EA3982" w:rsidRDefault="00EA3982" w:rsidP="00F3222A">
      <w:r>
        <w:t xml:space="preserve"> La Compagnia Barracellare del Comune di Sorso tratterà i dati personali conferiti su supporto cartaceo esclusivamente al fine di espletare le attività di erogazione dei servizi richiesti, nell’esecuzione dei compiti di interesse pubblico o comunque connessi all’esercizio dei pubblici poteri propri dell’Ente, nel rispetto dei principi di cui al Regolamento UE 2016/679.</w:t>
      </w:r>
    </w:p>
    <w:p w:rsidR="00EA3982" w:rsidRDefault="00EA3982" w:rsidP="00F3222A">
      <w:r>
        <w:t xml:space="preserve"> Il trattamento dei dati personali avverrà secondo modalità idonee a garantire sicurezza e riservatezza e sarà effettuato utilizzando supporti cartacei per lo svolgimento delle attività della Compagnia Barracellare.</w:t>
      </w:r>
    </w:p>
    <w:p w:rsidR="00EA3982" w:rsidRDefault="00EA3982" w:rsidP="00F3222A">
      <w:r>
        <w:t>Il trattamento dei dati è improntato ai principi di liceità, correttezza e trasparenza e, in conformità al principio di cd “minimizzazione dei dati”, i dati richiesti sono adeguati, pertinenti e limitati rispetto alle finalità per le quali sono trattati.</w:t>
      </w:r>
    </w:p>
    <w:p w:rsidR="00EA3982" w:rsidRDefault="00EA3982" w:rsidP="00F3222A">
      <w:r>
        <w:t xml:space="preserve"> In particolare, i dati sono raccolti e registrati unicamente per gli scopi sopraindicati e saranno tutelate la dignità e la riservatezza. Il conferimento dei dati di cui alla modulistica è facoltativo, ma un eventuale rifiuto </w:t>
      </w:r>
      <w:r>
        <w:lastRenderedPageBreak/>
        <w:t xml:space="preserve">di fornirli comporterà l'impossibilità per la Compagnia Barracellare di utilizzare i dati per le finalità indicate, con la conseguenza che non sarà possibile l’erogazione dei servizi richiesti. </w:t>
      </w:r>
    </w:p>
    <w:p w:rsidR="00EA3982" w:rsidRDefault="00EA3982" w:rsidP="00F3222A">
      <w:r>
        <w:t xml:space="preserve">I dati raccolti con la domanda potranno essere comunicati, se previsto da norma di legge o di regolamento, ad altri soggetti pubblici espressamente individuati e/o diffusi, laddove obbligatorio, a seguito di pubblicazione all’Albo Pretorio On </w:t>
      </w:r>
      <w:proofErr w:type="spellStart"/>
      <w:r>
        <w:t>line</w:t>
      </w:r>
      <w:proofErr w:type="spellEnd"/>
      <w:r>
        <w:t xml:space="preserve"> (ai sensi dell’art. 32, L. 69/2009) ovvero nella Sezione del sito istituzionale dell’Ente denominata “Amministrazione Trasparente” (ai sensi del D. </w:t>
      </w:r>
      <w:proofErr w:type="spellStart"/>
      <w:r>
        <w:t>Lgs</w:t>
      </w:r>
      <w:proofErr w:type="spellEnd"/>
      <w:r>
        <w:t xml:space="preserve">. 33/2013 e </w:t>
      </w:r>
      <w:proofErr w:type="spellStart"/>
      <w:r>
        <w:t>ss.mm.ii</w:t>
      </w:r>
      <w:proofErr w:type="spellEnd"/>
      <w:r>
        <w:t xml:space="preserve">). Gli stessi dati potranno formare oggetto di istanza di accesso documentale ai sensi e nei limiti di cui agli artt. 22 e ss. L. 241/90, ovvero potranno formare oggetto di richiesta di accesso civico “generalizzato”, ai sensi dall’art. 5, comma 2, e dall’art. 5 bis, D. </w:t>
      </w:r>
      <w:proofErr w:type="spellStart"/>
      <w:r>
        <w:t>Lgs</w:t>
      </w:r>
      <w:proofErr w:type="spellEnd"/>
      <w:r>
        <w:t>. 33/2013. I dati conferiti, saranno trattati dalla Compagnia Barracellare per il periodo necessario allo svolgimento dell’attività amministrativa correlata e conservati in conformità alle norme sulla conservazione della documentazione amministrativa.</w:t>
      </w:r>
    </w:p>
    <w:p w:rsidR="00EA3982" w:rsidRDefault="00EA3982" w:rsidP="00F3222A">
      <w:r>
        <w:t xml:space="preserve"> I dati saranno trattati esclusivamente dal personale, da collaboratori dell’Ente ovvero da soggetti esterni espressamente nominati come Responsabili del trattamento dal Titolare. Al di fuori delle ipotesi sopra richiamate, i dati non saranno comunicati a terzi né diffusi. </w:t>
      </w:r>
    </w:p>
    <w:p w:rsidR="00EA3982" w:rsidRPr="00941B49" w:rsidRDefault="00EA3982" w:rsidP="00F3222A">
      <w:r>
        <w:t>Gli interessati hanno il diritto di chiedere al Titolare del trattamento l’accesso ai dati personali e la rettifica o la cancellazione degli stessi o la limitazione del trattamento che li riguarda o di opporsi al trattamento, ai sensi degli artt. 15 e ss. RGDP</w:t>
      </w:r>
      <w:r w:rsidR="00EC7166">
        <w:t>.</w:t>
      </w:r>
    </w:p>
    <w:sectPr w:rsidR="00EA3982" w:rsidRPr="00941B49" w:rsidSect="00536D5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7929E0"/>
    <w:multiLevelType w:val="hybridMultilevel"/>
    <w:tmpl w:val="CE82CE1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F26CA"/>
    <w:rsid w:val="0001135F"/>
    <w:rsid w:val="00090775"/>
    <w:rsid w:val="001A4639"/>
    <w:rsid w:val="001B4FBB"/>
    <w:rsid w:val="001C753C"/>
    <w:rsid w:val="001D1482"/>
    <w:rsid w:val="001E47AD"/>
    <w:rsid w:val="002F26CA"/>
    <w:rsid w:val="0033305D"/>
    <w:rsid w:val="003746FE"/>
    <w:rsid w:val="003D19D6"/>
    <w:rsid w:val="003E4BA4"/>
    <w:rsid w:val="003F20DC"/>
    <w:rsid w:val="00431B41"/>
    <w:rsid w:val="00485490"/>
    <w:rsid w:val="00536D5B"/>
    <w:rsid w:val="005A65DC"/>
    <w:rsid w:val="005D5CE6"/>
    <w:rsid w:val="006E74A7"/>
    <w:rsid w:val="007B638B"/>
    <w:rsid w:val="008A0979"/>
    <w:rsid w:val="00941B49"/>
    <w:rsid w:val="0095734B"/>
    <w:rsid w:val="009B1E32"/>
    <w:rsid w:val="009F23C7"/>
    <w:rsid w:val="00A4676B"/>
    <w:rsid w:val="00B15A02"/>
    <w:rsid w:val="00B348BD"/>
    <w:rsid w:val="00B8271A"/>
    <w:rsid w:val="00C25AEA"/>
    <w:rsid w:val="00C3195E"/>
    <w:rsid w:val="00CE0239"/>
    <w:rsid w:val="00D80D52"/>
    <w:rsid w:val="00E033C8"/>
    <w:rsid w:val="00EA3982"/>
    <w:rsid w:val="00EC7166"/>
    <w:rsid w:val="00F3222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4FBB"/>
  </w:style>
  <w:style w:type="paragraph" w:styleId="Titolo1">
    <w:name w:val="heading 1"/>
    <w:basedOn w:val="Normale"/>
    <w:next w:val="Normale"/>
    <w:link w:val="Titolo1Carattere"/>
    <w:uiPriority w:val="9"/>
    <w:qFormat/>
    <w:rsid w:val="001B4F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4FBB"/>
    <w:rPr>
      <w:rFonts w:asciiTheme="majorHAnsi" w:eastAsiaTheme="majorEastAsia" w:hAnsiTheme="majorHAnsi" w:cstheme="majorBidi"/>
      <w:b/>
      <w:bCs/>
      <w:color w:val="365F91" w:themeColor="accent1" w:themeShade="BF"/>
      <w:sz w:val="28"/>
      <w:szCs w:val="28"/>
    </w:rPr>
  </w:style>
  <w:style w:type="paragraph" w:styleId="Sottotitolo">
    <w:name w:val="Subtitle"/>
    <w:basedOn w:val="Normale"/>
    <w:next w:val="Normale"/>
    <w:link w:val="SottotitoloCarattere"/>
    <w:uiPriority w:val="11"/>
    <w:qFormat/>
    <w:rsid w:val="001B4F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1B4FBB"/>
    <w:rPr>
      <w:rFonts w:asciiTheme="majorHAnsi" w:eastAsiaTheme="majorEastAsia" w:hAnsiTheme="majorHAnsi" w:cstheme="majorBidi"/>
      <w:i/>
      <w:iCs/>
      <w:color w:val="4F81BD" w:themeColor="accent1"/>
      <w:spacing w:val="15"/>
      <w:sz w:val="24"/>
      <w:szCs w:val="24"/>
    </w:rPr>
  </w:style>
  <w:style w:type="character" w:styleId="Enfasidelicata">
    <w:name w:val="Subtle Emphasis"/>
    <w:basedOn w:val="Carpredefinitoparagrafo"/>
    <w:uiPriority w:val="19"/>
    <w:qFormat/>
    <w:rsid w:val="001B4FBB"/>
    <w:rPr>
      <w:i/>
      <w:iCs/>
      <w:color w:val="808080" w:themeColor="text1" w:themeTint="7F"/>
    </w:rPr>
  </w:style>
  <w:style w:type="paragraph" w:styleId="Nessunaspaziatura">
    <w:name w:val="No Spacing"/>
    <w:uiPriority w:val="1"/>
    <w:qFormat/>
    <w:rsid w:val="001B4FBB"/>
    <w:pPr>
      <w:spacing w:after="0" w:line="240" w:lineRule="auto"/>
    </w:pPr>
  </w:style>
  <w:style w:type="character" w:styleId="Collegamentoipertestuale">
    <w:name w:val="Hyperlink"/>
    <w:basedOn w:val="Carpredefinitoparagrafo"/>
    <w:uiPriority w:val="99"/>
    <w:unhideWhenUsed/>
    <w:rsid w:val="00F3222A"/>
    <w:rPr>
      <w:color w:val="0000FF" w:themeColor="hyperlink"/>
      <w:u w:val="single"/>
    </w:rPr>
  </w:style>
  <w:style w:type="paragraph" w:styleId="Paragrafoelenco">
    <w:name w:val="List Paragraph"/>
    <w:basedOn w:val="Normale"/>
    <w:uiPriority w:val="34"/>
    <w:qFormat/>
    <w:rsid w:val="00F3222A"/>
    <w:pPr>
      <w:ind w:left="720"/>
      <w:contextualSpacing/>
    </w:pPr>
  </w:style>
  <w:style w:type="paragraph" w:styleId="Testofumetto">
    <w:name w:val="Balloon Text"/>
    <w:basedOn w:val="Normale"/>
    <w:link w:val="TestofumettoCarattere"/>
    <w:uiPriority w:val="99"/>
    <w:semiHidden/>
    <w:unhideWhenUsed/>
    <w:rsid w:val="00EA398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39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450C9-B907-446A-A230-7BA92664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1977</Words>
  <Characters>11271</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11</cp:revision>
  <dcterms:created xsi:type="dcterms:W3CDTF">2025-11-02T21:46:00Z</dcterms:created>
  <dcterms:modified xsi:type="dcterms:W3CDTF">2025-11-12T22:13:00Z</dcterms:modified>
</cp:coreProperties>
</file>