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127" w:rsidRDefault="00A72127" w:rsidP="00A72127">
      <w:pPr>
        <w:pStyle w:val="NormaleWeb"/>
        <w:shd w:val="clear" w:color="auto" w:fill="FFFFFF"/>
        <w:spacing w:before="0" w:beforeAutospacing="0"/>
        <w:rPr>
          <w:rFonts w:ascii="Tahoma" w:hAnsi="Tahoma" w:cs="Tahoma"/>
          <w:color w:val="1A1A1A"/>
        </w:rPr>
      </w:pPr>
      <w:r>
        <w:rPr>
          <w:rFonts w:ascii="Tahoma" w:hAnsi="Tahoma" w:cs="Tahoma"/>
          <w:color w:val="1A1A1A"/>
        </w:rPr>
        <w:t>La Compagnia Barracellare di Sorso informa la cittadinanza che è stato pubblicato l’avviso relativo all’arruolamento di</w:t>
      </w:r>
      <w:r w:rsidR="008049D8">
        <w:rPr>
          <w:rFonts w:ascii="Tahoma" w:hAnsi="Tahoma" w:cs="Tahoma"/>
          <w:color w:val="1A1A1A"/>
        </w:rPr>
        <w:t xml:space="preserve"> un massimo di 20</w:t>
      </w:r>
      <w:r>
        <w:rPr>
          <w:rFonts w:ascii="Tahoma" w:hAnsi="Tahoma" w:cs="Tahoma"/>
          <w:color w:val="1A1A1A"/>
        </w:rPr>
        <w:t xml:space="preserve"> nuovi agenti.</w:t>
      </w:r>
    </w:p>
    <w:p w:rsidR="00A72127" w:rsidRDefault="00A72127" w:rsidP="00A72127">
      <w:pPr>
        <w:pStyle w:val="NormaleWeb"/>
        <w:shd w:val="clear" w:color="auto" w:fill="FFFFFF"/>
        <w:spacing w:before="0" w:beforeAutospacing="0"/>
        <w:rPr>
          <w:rFonts w:ascii="Tahoma" w:hAnsi="Tahoma" w:cs="Tahoma"/>
          <w:color w:val="1A1A1A"/>
        </w:rPr>
      </w:pPr>
      <w:r>
        <w:rPr>
          <w:rFonts w:ascii="Tahoma" w:hAnsi="Tahoma" w:cs="Tahoma"/>
          <w:color w:val="1A1A1A"/>
        </w:rPr>
        <w:t>L’agente dei Barracelli è un profilo che svolge attività operative finalizzate all’attuazione delle funzioni di polizia amministra</w:t>
      </w:r>
      <w:r w:rsidR="00B20B59">
        <w:rPr>
          <w:rFonts w:ascii="Tahoma" w:hAnsi="Tahoma" w:cs="Tahoma"/>
          <w:color w:val="1A1A1A"/>
        </w:rPr>
        <w:t>tiva locale, Polizia rurale</w:t>
      </w:r>
      <w:r>
        <w:rPr>
          <w:rFonts w:ascii="Tahoma" w:hAnsi="Tahoma" w:cs="Tahoma"/>
          <w:color w:val="1A1A1A"/>
        </w:rPr>
        <w:t xml:space="preserve"> e di pubblica sicurezza, nonché delle funzioni ausiliarie di pubblica utilità demandate dalla normativa vigente agli enti locali; opera, nell’ambito del Comando </w:t>
      </w:r>
      <w:r w:rsidR="00876AB1">
        <w:rPr>
          <w:rFonts w:ascii="Tahoma" w:hAnsi="Tahoma" w:cs="Tahoma"/>
          <w:color w:val="1A1A1A"/>
        </w:rPr>
        <w:t>Barracelli del Comune di Sorso</w:t>
      </w:r>
      <w:r>
        <w:rPr>
          <w:rFonts w:ascii="Tahoma" w:hAnsi="Tahoma" w:cs="Tahoma"/>
          <w:color w:val="1A1A1A"/>
        </w:rPr>
        <w:t>, assicurando il presidio del territorio, la vigilanza sull’osservanza delle leggi, dei regolamenti e delle ordinanze comunali, la tutela della sicurezza rurale e, quando previsto dal Sindaco, anche quella urbana anche a supporto agli organi di polizia stradale per servizi di viabilità, opera nell’ambito della protezione civile, svolge attività di carattere amministrativo, ispettivo e sanzionatorio.</w:t>
      </w:r>
    </w:p>
    <w:p w:rsidR="00A72127" w:rsidRDefault="00A72127" w:rsidP="00A72127">
      <w:pPr>
        <w:pStyle w:val="NormaleWeb"/>
        <w:shd w:val="clear" w:color="auto" w:fill="FFFFFF"/>
        <w:spacing w:before="0" w:beforeAutospacing="0"/>
        <w:rPr>
          <w:rFonts w:ascii="Tahoma" w:hAnsi="Tahoma" w:cs="Tahoma"/>
          <w:color w:val="1A1A1A"/>
        </w:rPr>
      </w:pPr>
      <w:r>
        <w:rPr>
          <w:rStyle w:val="Enfasigrassetto"/>
          <w:rFonts w:ascii="Tahoma" w:hAnsi="Tahoma" w:cs="Tahoma"/>
          <w:color w:val="1A1A1A"/>
        </w:rPr>
        <w:t>È prevista una sola prova di valutazione orale</w:t>
      </w:r>
      <w:r>
        <w:rPr>
          <w:rFonts w:ascii="Tahoma" w:hAnsi="Tahoma" w:cs="Tahoma"/>
          <w:color w:val="1A1A1A"/>
        </w:rPr>
        <w:t> che si svolgerà </w:t>
      </w:r>
      <w:r w:rsidR="008049D8">
        <w:rPr>
          <w:rStyle w:val="Enfasigrassetto"/>
          <w:rFonts w:ascii="Tahoma" w:hAnsi="Tahoma" w:cs="Tahoma"/>
          <w:color w:val="1A1A1A"/>
        </w:rPr>
        <w:t>sabato 13</w:t>
      </w:r>
      <w:r w:rsidR="00876AB1">
        <w:rPr>
          <w:rStyle w:val="Enfasigrassetto"/>
          <w:rFonts w:ascii="Tahoma" w:hAnsi="Tahoma" w:cs="Tahoma"/>
          <w:color w:val="1A1A1A"/>
        </w:rPr>
        <w:t xml:space="preserve"> Dicembre</w:t>
      </w:r>
      <w:r>
        <w:rPr>
          <w:rStyle w:val="Enfasigrassetto"/>
          <w:rFonts w:ascii="Tahoma" w:hAnsi="Tahoma" w:cs="Tahoma"/>
          <w:color w:val="1A1A1A"/>
        </w:rPr>
        <w:t xml:space="preserve"> a partire dalle ore 08:00</w:t>
      </w:r>
      <w:r>
        <w:rPr>
          <w:rFonts w:ascii="Tahoma" w:hAnsi="Tahoma" w:cs="Tahoma"/>
          <w:color w:val="1A1A1A"/>
        </w:rPr>
        <w:t> presso il Comando Barr</w:t>
      </w:r>
      <w:r w:rsidR="00876AB1">
        <w:rPr>
          <w:rFonts w:ascii="Tahoma" w:hAnsi="Tahoma" w:cs="Tahoma"/>
          <w:color w:val="1A1A1A"/>
        </w:rPr>
        <w:t xml:space="preserve">acelli in Via Largo Baracca </w:t>
      </w:r>
    </w:p>
    <w:p w:rsidR="00A72127" w:rsidRDefault="00A72127" w:rsidP="00A72127">
      <w:pPr>
        <w:pStyle w:val="NormaleWeb"/>
        <w:shd w:val="clear" w:color="auto" w:fill="FFFFFF"/>
        <w:spacing w:before="0" w:beforeAutospacing="0"/>
        <w:rPr>
          <w:rFonts w:ascii="Tahoma" w:hAnsi="Tahoma" w:cs="Tahoma"/>
          <w:color w:val="1A1A1A"/>
        </w:rPr>
      </w:pPr>
      <w:r>
        <w:rPr>
          <w:rFonts w:ascii="Tahoma" w:hAnsi="Tahoma" w:cs="Tahoma"/>
          <w:color w:val="1A1A1A"/>
        </w:rPr>
        <w:t>Sulla base del numero degli aspiranti è prevista una convocazione a scaglioni, l’orario sarà reso noto trami</w:t>
      </w:r>
      <w:r w:rsidR="004E213A">
        <w:rPr>
          <w:rFonts w:ascii="Tahoma" w:hAnsi="Tahoma" w:cs="Tahoma"/>
          <w:color w:val="1A1A1A"/>
        </w:rPr>
        <w:t xml:space="preserve">te Mail </w:t>
      </w:r>
      <w:r>
        <w:rPr>
          <w:rFonts w:ascii="Tahoma" w:hAnsi="Tahoma" w:cs="Tahoma"/>
          <w:color w:val="1A1A1A"/>
        </w:rPr>
        <w:t xml:space="preserve"> agli aspiranti ammessi. Detta prova sarà atta a verificare non solo la base teorica di conoscenze dell’aspirante, ma anche la sua esperienza professionale e la specifica attitudine ai compiti previsti per lo svolgimento delle mansioni barracello, quale operatore di polizia rurale.</w:t>
      </w:r>
    </w:p>
    <w:p w:rsidR="00A72127" w:rsidRDefault="00A72127" w:rsidP="00A72127">
      <w:pPr>
        <w:pStyle w:val="NormaleWeb"/>
        <w:shd w:val="clear" w:color="auto" w:fill="FFFFFF"/>
        <w:spacing w:before="0" w:beforeAutospacing="0"/>
        <w:rPr>
          <w:rFonts w:ascii="Tahoma" w:hAnsi="Tahoma" w:cs="Tahoma"/>
          <w:color w:val="1A1A1A"/>
        </w:rPr>
      </w:pPr>
      <w:r>
        <w:rPr>
          <w:rFonts w:ascii="Tahoma" w:hAnsi="Tahoma" w:cs="Tahoma"/>
          <w:color w:val="1A1A1A"/>
        </w:rPr>
        <w:t>Il Comando Barracelli assicura la partecipazione alla prova</w:t>
      </w:r>
      <w:r w:rsidR="000051DC">
        <w:rPr>
          <w:rFonts w:ascii="Tahoma" w:hAnsi="Tahoma" w:cs="Tahoma"/>
          <w:color w:val="1A1A1A"/>
        </w:rPr>
        <w:t>, senza pregiudizio alcuno, agli</w:t>
      </w:r>
      <w:r>
        <w:rPr>
          <w:rFonts w:ascii="Tahoma" w:hAnsi="Tahoma" w:cs="Tahoma"/>
          <w:color w:val="1A1A1A"/>
        </w:rPr>
        <w:t xml:space="preserve"> aspiranti che risultino impossibilitate al rispetto del calendario previsto dal bando a causa dello stato di gravidanza o allattamento, anche attraverso lo svolgimento di prove asincrone e, in ogni caso, la disponibilità di appositi spazi per consentire l'allattamento. In nessun caso il ricorrere di tali condizioni può compromettere la partecipazione al concorso.</w:t>
      </w:r>
    </w:p>
    <w:p w:rsidR="00A72127" w:rsidRDefault="00413C14" w:rsidP="00A72127">
      <w:pPr>
        <w:pStyle w:val="NormaleWeb"/>
        <w:shd w:val="clear" w:color="auto" w:fill="FFFFFF"/>
        <w:spacing w:before="0" w:beforeAutospacing="0"/>
        <w:rPr>
          <w:rFonts w:ascii="Tahoma" w:hAnsi="Tahoma" w:cs="Tahoma"/>
          <w:color w:val="1A1A1A"/>
        </w:rPr>
      </w:pPr>
      <w:r>
        <w:rPr>
          <w:rFonts w:ascii="Tahoma" w:hAnsi="Tahoma" w:cs="Tahoma"/>
          <w:color w:val="1A1A1A"/>
        </w:rPr>
        <w:t xml:space="preserve">La domanda in allegato deve essere consegnata al comando compagnia barracelli nei giorni prestabiliti </w:t>
      </w:r>
    </w:p>
    <w:p w:rsidR="00413C14" w:rsidRDefault="00413C14" w:rsidP="00A72127">
      <w:pPr>
        <w:pStyle w:val="NormaleWeb"/>
        <w:shd w:val="clear" w:color="auto" w:fill="FFFFFF"/>
        <w:spacing w:before="0" w:beforeAutospacing="0"/>
        <w:rPr>
          <w:rFonts w:ascii="Tahoma" w:hAnsi="Tahoma" w:cs="Tahoma"/>
          <w:color w:val="1A1A1A"/>
        </w:rPr>
      </w:pPr>
    </w:p>
    <w:p w:rsidR="005658B5" w:rsidRPr="00A72127" w:rsidRDefault="005658B5" w:rsidP="00A72127">
      <w:pPr>
        <w:rPr>
          <w:szCs w:val="28"/>
        </w:rPr>
      </w:pPr>
    </w:p>
    <w:sectPr w:rsidR="005658B5" w:rsidRPr="00A72127" w:rsidSect="00536D5B">
      <w:head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971" w:rsidRDefault="00D55971" w:rsidP="003B700C">
      <w:pPr>
        <w:spacing w:after="0" w:line="240" w:lineRule="auto"/>
      </w:pPr>
      <w:r>
        <w:separator/>
      </w:r>
    </w:p>
  </w:endnote>
  <w:endnote w:type="continuationSeparator" w:id="0">
    <w:p w:rsidR="00D55971" w:rsidRDefault="00D55971" w:rsidP="003B70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971" w:rsidRDefault="00D55971" w:rsidP="003B700C">
      <w:pPr>
        <w:spacing w:after="0" w:line="240" w:lineRule="auto"/>
      </w:pPr>
      <w:r>
        <w:separator/>
      </w:r>
    </w:p>
  </w:footnote>
  <w:footnote w:type="continuationSeparator" w:id="0">
    <w:p w:rsidR="00D55971" w:rsidRDefault="00D55971" w:rsidP="003B70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127" w:rsidRDefault="00A72127">
    <w:pPr>
      <w:pStyle w:val="Intestazione"/>
    </w:pPr>
    <w:r>
      <w:rPr>
        <w:noProof/>
        <w:lang w:eastAsia="it-IT"/>
      </w:rPr>
      <w:drawing>
        <wp:anchor distT="0" distB="0" distL="114300" distR="114300" simplePos="0" relativeHeight="251658240" behindDoc="0" locked="0" layoutInCell="1" allowOverlap="1">
          <wp:simplePos x="0" y="0"/>
          <wp:positionH relativeFrom="column">
            <wp:posOffset>2680335</wp:posOffset>
          </wp:positionH>
          <wp:positionV relativeFrom="paragraph">
            <wp:posOffset>-68580</wp:posOffset>
          </wp:positionV>
          <wp:extent cx="723900" cy="1047750"/>
          <wp:effectExtent l="19050" t="0" r="0" b="0"/>
          <wp:wrapTopAndBottom/>
          <wp:docPr id="1" name="Immagine 1" descr="C:\Users\Utente\Desktop\stemma-sors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Desktop\stemma-sorso.gif"/>
                  <pic:cNvPicPr>
                    <a:picLocks noChangeAspect="1" noChangeArrowheads="1"/>
                  </pic:cNvPicPr>
                </pic:nvPicPr>
                <pic:blipFill>
                  <a:blip r:embed="rId1"/>
                  <a:srcRect/>
                  <a:stretch>
                    <a:fillRect/>
                  </a:stretch>
                </pic:blipFill>
                <pic:spPr bwMode="auto">
                  <a:xfrm>
                    <a:off x="0" y="0"/>
                    <a:ext cx="723900" cy="1047750"/>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7650"/>
  </w:hdrShapeDefaults>
  <w:footnotePr>
    <w:footnote w:id="-1"/>
    <w:footnote w:id="0"/>
  </w:footnotePr>
  <w:endnotePr>
    <w:endnote w:id="-1"/>
    <w:endnote w:id="0"/>
  </w:endnotePr>
  <w:compat/>
  <w:rsids>
    <w:rsidRoot w:val="00AA53E7"/>
    <w:rsid w:val="000051DC"/>
    <w:rsid w:val="000804D7"/>
    <w:rsid w:val="00095546"/>
    <w:rsid w:val="0011455E"/>
    <w:rsid w:val="00137891"/>
    <w:rsid w:val="001B4FBB"/>
    <w:rsid w:val="001C390D"/>
    <w:rsid w:val="00255BC1"/>
    <w:rsid w:val="002829A8"/>
    <w:rsid w:val="002C118E"/>
    <w:rsid w:val="002D6B73"/>
    <w:rsid w:val="003A61AD"/>
    <w:rsid w:val="003B5A34"/>
    <w:rsid w:val="003B700C"/>
    <w:rsid w:val="00413C14"/>
    <w:rsid w:val="00421F4E"/>
    <w:rsid w:val="00463C27"/>
    <w:rsid w:val="004839DA"/>
    <w:rsid w:val="004E213A"/>
    <w:rsid w:val="00536D5B"/>
    <w:rsid w:val="005658B5"/>
    <w:rsid w:val="005960A8"/>
    <w:rsid w:val="005B42DE"/>
    <w:rsid w:val="00694492"/>
    <w:rsid w:val="006F6F62"/>
    <w:rsid w:val="00714CE0"/>
    <w:rsid w:val="00717544"/>
    <w:rsid w:val="00742755"/>
    <w:rsid w:val="008021B5"/>
    <w:rsid w:val="008049D8"/>
    <w:rsid w:val="0087247B"/>
    <w:rsid w:val="00876AB1"/>
    <w:rsid w:val="008811D5"/>
    <w:rsid w:val="008C7824"/>
    <w:rsid w:val="008E141A"/>
    <w:rsid w:val="00904361"/>
    <w:rsid w:val="00936CCC"/>
    <w:rsid w:val="00967422"/>
    <w:rsid w:val="00990C2E"/>
    <w:rsid w:val="009B661F"/>
    <w:rsid w:val="009E5A68"/>
    <w:rsid w:val="00A72127"/>
    <w:rsid w:val="00AA53E7"/>
    <w:rsid w:val="00AB197F"/>
    <w:rsid w:val="00AB71C2"/>
    <w:rsid w:val="00B20B59"/>
    <w:rsid w:val="00BA1464"/>
    <w:rsid w:val="00C37BFC"/>
    <w:rsid w:val="00CC4860"/>
    <w:rsid w:val="00CD4C40"/>
    <w:rsid w:val="00D55971"/>
    <w:rsid w:val="00D6084B"/>
    <w:rsid w:val="00D75B35"/>
    <w:rsid w:val="00DA4B4D"/>
    <w:rsid w:val="00DB7428"/>
    <w:rsid w:val="00DD0724"/>
    <w:rsid w:val="00E43C6E"/>
    <w:rsid w:val="00E5158E"/>
    <w:rsid w:val="00E606D0"/>
    <w:rsid w:val="00E87D5D"/>
    <w:rsid w:val="00EF13DF"/>
    <w:rsid w:val="00F5459E"/>
    <w:rsid w:val="00F8032B"/>
    <w:rsid w:val="00F9778F"/>
    <w:rsid w:val="00FA75F6"/>
    <w:rsid w:val="00FB1243"/>
    <w:rsid w:val="00FF09C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B4FBB"/>
  </w:style>
  <w:style w:type="paragraph" w:styleId="Titolo1">
    <w:name w:val="heading 1"/>
    <w:basedOn w:val="Normale"/>
    <w:next w:val="Normale"/>
    <w:link w:val="Titolo1Carattere"/>
    <w:uiPriority w:val="9"/>
    <w:qFormat/>
    <w:rsid w:val="001B4F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4FBB"/>
    <w:rPr>
      <w:rFonts w:asciiTheme="majorHAnsi" w:eastAsiaTheme="majorEastAsia" w:hAnsiTheme="majorHAnsi" w:cstheme="majorBidi"/>
      <w:b/>
      <w:bCs/>
      <w:color w:val="365F91" w:themeColor="accent1" w:themeShade="BF"/>
      <w:sz w:val="28"/>
      <w:szCs w:val="28"/>
    </w:rPr>
  </w:style>
  <w:style w:type="paragraph" w:styleId="Sottotitolo">
    <w:name w:val="Subtitle"/>
    <w:basedOn w:val="Normale"/>
    <w:next w:val="Normale"/>
    <w:link w:val="SottotitoloCarattere"/>
    <w:uiPriority w:val="11"/>
    <w:qFormat/>
    <w:rsid w:val="001B4F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1B4FBB"/>
    <w:rPr>
      <w:rFonts w:asciiTheme="majorHAnsi" w:eastAsiaTheme="majorEastAsia" w:hAnsiTheme="majorHAnsi" w:cstheme="majorBidi"/>
      <w:i/>
      <w:iCs/>
      <w:color w:val="4F81BD" w:themeColor="accent1"/>
      <w:spacing w:val="15"/>
      <w:sz w:val="24"/>
      <w:szCs w:val="24"/>
    </w:rPr>
  </w:style>
  <w:style w:type="character" w:styleId="Enfasidelicata">
    <w:name w:val="Subtle Emphasis"/>
    <w:basedOn w:val="Carpredefinitoparagrafo"/>
    <w:uiPriority w:val="19"/>
    <w:qFormat/>
    <w:rsid w:val="001B4FBB"/>
    <w:rPr>
      <w:i/>
      <w:iCs/>
      <w:color w:val="808080" w:themeColor="text1" w:themeTint="7F"/>
    </w:rPr>
  </w:style>
  <w:style w:type="paragraph" w:styleId="Nessunaspaziatura">
    <w:name w:val="No Spacing"/>
    <w:uiPriority w:val="1"/>
    <w:qFormat/>
    <w:rsid w:val="001B4FBB"/>
    <w:pPr>
      <w:spacing w:after="0" w:line="240" w:lineRule="auto"/>
    </w:pPr>
  </w:style>
  <w:style w:type="table" w:styleId="Grigliatabella">
    <w:name w:val="Table Grid"/>
    <w:basedOn w:val="Tabellanormale"/>
    <w:uiPriority w:val="59"/>
    <w:rsid w:val="00990C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semiHidden/>
    <w:unhideWhenUsed/>
    <w:rsid w:val="003B700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3B700C"/>
  </w:style>
  <w:style w:type="paragraph" w:styleId="Pidipagina">
    <w:name w:val="footer"/>
    <w:basedOn w:val="Normale"/>
    <w:link w:val="PidipaginaCarattere"/>
    <w:uiPriority w:val="99"/>
    <w:semiHidden/>
    <w:unhideWhenUsed/>
    <w:rsid w:val="003B700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3B700C"/>
  </w:style>
  <w:style w:type="paragraph" w:styleId="NormaleWeb">
    <w:name w:val="Normal (Web)"/>
    <w:basedOn w:val="Normale"/>
    <w:uiPriority w:val="99"/>
    <w:semiHidden/>
    <w:unhideWhenUsed/>
    <w:rsid w:val="00A7212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A72127"/>
    <w:rPr>
      <w:b/>
      <w:bCs/>
    </w:rPr>
  </w:style>
  <w:style w:type="paragraph" w:styleId="Testofumetto">
    <w:name w:val="Balloon Text"/>
    <w:basedOn w:val="Normale"/>
    <w:link w:val="TestofumettoCarattere"/>
    <w:uiPriority w:val="99"/>
    <w:semiHidden/>
    <w:unhideWhenUsed/>
    <w:rsid w:val="00A7212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721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125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D27291-FDE9-4C17-B815-4DD55BE91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302</Words>
  <Characters>1722</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20</cp:revision>
  <cp:lastPrinted>2020-11-20T19:55:00Z</cp:lastPrinted>
  <dcterms:created xsi:type="dcterms:W3CDTF">2014-07-25T09:31:00Z</dcterms:created>
  <dcterms:modified xsi:type="dcterms:W3CDTF">2025-11-12T22:07:00Z</dcterms:modified>
</cp:coreProperties>
</file>