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3545" w14:textId="2104E089" w:rsidR="00DC2819" w:rsidRDefault="00DC2819" w:rsidP="00DC2819">
      <w:pPr>
        <w:pStyle w:val="Default"/>
        <w:framePr w:w="1647" w:wrap="auto" w:vAnchor="page" w:hAnchor="page" w:x="5061" w:y="421"/>
        <w:spacing w:after="220"/>
        <w:jc w:val="center"/>
        <w:rPr>
          <w:sz w:val="19"/>
          <w:szCs w:val="19"/>
        </w:rPr>
      </w:pPr>
      <w:r>
        <w:rPr>
          <w:noProof/>
          <w:sz w:val="19"/>
          <w:szCs w:val="19"/>
        </w:rPr>
        <w:drawing>
          <wp:inline distT="0" distB="0" distL="0" distR="0" wp14:anchorId="721F395A" wp14:editId="2E9FBF09">
            <wp:extent cx="542925" cy="723900"/>
            <wp:effectExtent l="0" t="0" r="9525" b="0"/>
            <wp:docPr id="8992849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0ECCE59D" w14:textId="77777777" w:rsidR="00DC2819" w:rsidRDefault="00DC2819" w:rsidP="002618AB">
      <w:pPr>
        <w:spacing w:before="100" w:beforeAutospacing="1" w:after="100" w:afterAutospacing="1"/>
        <w:jc w:val="center"/>
        <w:outlineLvl w:val="0"/>
        <w:rPr>
          <w:rFonts w:ascii="Times New Roman" w:eastAsia="Times New Roman" w:hAnsi="Times New Roman" w:cs="Times New Roman"/>
          <w:b/>
          <w:bCs/>
          <w:kern w:val="36"/>
          <w:sz w:val="48"/>
          <w:szCs w:val="48"/>
          <w:lang w:eastAsia="it-IT"/>
          <w14:ligatures w14:val="none"/>
        </w:rPr>
      </w:pPr>
    </w:p>
    <w:p w14:paraId="4681E0D2" w14:textId="77777777" w:rsidR="00DC2819" w:rsidRDefault="00DC2819" w:rsidP="00DC2819">
      <w:pPr>
        <w:tabs>
          <w:tab w:val="center" w:pos="4819"/>
          <w:tab w:val="right" w:pos="9638"/>
        </w:tabs>
        <w:spacing w:line="360" w:lineRule="auto"/>
        <w:jc w:val="center"/>
        <w:rPr>
          <w:rFonts w:ascii="Times New Roman" w:eastAsia="Times New Roman" w:hAnsi="Times New Roman" w:cs="Times New Roman"/>
          <w:b/>
          <w:bCs/>
          <w:smallCaps/>
          <w:color w:val="000080"/>
          <w:kern w:val="0"/>
          <w14:ligatures w14:val="none"/>
        </w:rPr>
      </w:pPr>
    </w:p>
    <w:p w14:paraId="456ECCA0" w14:textId="52FCC797" w:rsidR="00DC2819" w:rsidRPr="00DC2819" w:rsidRDefault="00DC2819" w:rsidP="00DC2819">
      <w:pPr>
        <w:tabs>
          <w:tab w:val="center" w:pos="4819"/>
          <w:tab w:val="right" w:pos="9638"/>
        </w:tabs>
        <w:spacing w:line="360" w:lineRule="auto"/>
        <w:jc w:val="center"/>
        <w:rPr>
          <w:rFonts w:ascii="Times New Roman" w:eastAsia="Times New Roman" w:hAnsi="Times New Roman" w:cs="Times New Roman"/>
          <w:b/>
          <w:bCs/>
          <w:smallCaps/>
          <w:color w:val="000080"/>
          <w:kern w:val="0"/>
          <w14:ligatures w14:val="none"/>
        </w:rPr>
      </w:pPr>
      <w:r w:rsidRPr="00DC2819">
        <w:rPr>
          <w:rFonts w:ascii="Times New Roman" w:eastAsia="Times New Roman" w:hAnsi="Times New Roman" w:cs="Times New Roman"/>
          <w:b/>
          <w:bCs/>
          <w:smallCaps/>
          <w:color w:val="000080"/>
          <w:kern w:val="0"/>
          <w14:ligatures w14:val="none"/>
        </w:rPr>
        <w:t>CITTÁ di SORSO</w:t>
      </w:r>
    </w:p>
    <w:p w14:paraId="46ACF97B" w14:textId="77777777" w:rsidR="00DC2819" w:rsidRPr="00DC2819" w:rsidRDefault="00DC2819" w:rsidP="00DC2819">
      <w:pPr>
        <w:tabs>
          <w:tab w:val="left" w:pos="851"/>
        </w:tabs>
        <w:ind w:right="-1"/>
        <w:jc w:val="center"/>
        <w:rPr>
          <w:rFonts w:ascii="Georgia" w:eastAsia="Times New Roman" w:hAnsi="Georgia" w:cs="Times New Roman"/>
          <w:b/>
          <w:bCs/>
          <w:color w:val="17365D"/>
          <w:kern w:val="0"/>
          <w:sz w:val="20"/>
          <w:lang w:eastAsia="it-IT"/>
          <w14:ligatures w14:val="none"/>
        </w:rPr>
      </w:pPr>
      <w:r w:rsidRPr="00DC2819">
        <w:rPr>
          <w:rFonts w:ascii="Times New Roman" w:eastAsia="Times New Roman" w:hAnsi="Times New Roman" w:cs="Times New Roman"/>
          <w:b/>
          <w:bCs/>
          <w:noProof/>
          <w:color w:val="17365D"/>
          <w:kern w:val="0"/>
          <w:sz w:val="28"/>
          <w:szCs w:val="28"/>
          <w:lang w:eastAsia="it-IT"/>
          <w14:ligatures w14:val="none"/>
        </w:rPr>
        <w:t>3</w:t>
      </w:r>
      <w:r w:rsidRPr="00DC2819">
        <w:rPr>
          <w:rFonts w:ascii="Times New Roman" w:eastAsia="Times New Roman" w:hAnsi="Times New Roman" w:cs="Times New Roman"/>
          <w:b/>
          <w:bCs/>
          <w:noProof/>
          <w:color w:val="17365D"/>
          <w:kern w:val="0"/>
          <w:lang w:eastAsia="it-IT"/>
          <w14:ligatures w14:val="none"/>
        </w:rPr>
        <w:t>° SETTORE - AFFARI GENERALI POLITICHE SOCIALI STAFF</w:t>
      </w:r>
    </w:p>
    <w:p w14:paraId="74EBB7FA" w14:textId="77777777" w:rsidR="00DC2819" w:rsidRPr="00DC2819" w:rsidRDefault="00DC2819" w:rsidP="00DC2819">
      <w:pPr>
        <w:tabs>
          <w:tab w:val="center" w:pos="4819"/>
          <w:tab w:val="right" w:pos="9638"/>
        </w:tabs>
        <w:spacing w:line="360" w:lineRule="auto"/>
        <w:jc w:val="center"/>
        <w:rPr>
          <w:rFonts w:ascii="Times New Roman" w:eastAsia="Times New Roman" w:hAnsi="Times New Roman" w:cs="Times New Roman"/>
          <w:b/>
          <w:bCs/>
          <w:smallCaps/>
          <w:color w:val="000080"/>
          <w:kern w:val="0"/>
          <w14:ligatures w14:val="none"/>
        </w:rPr>
      </w:pPr>
      <w:r w:rsidRPr="00DC2819">
        <w:rPr>
          <w:rFonts w:ascii="Times New Roman" w:eastAsia="Times New Roman" w:hAnsi="Times New Roman" w:cs="Times New Roman"/>
          <w:b/>
          <w:bCs/>
          <w:i/>
          <w:noProof/>
          <w:color w:val="17365D"/>
          <w:kern w:val="0"/>
          <w:szCs w:val="20"/>
          <w14:ligatures w14:val="none"/>
        </w:rPr>
        <w:t xml:space="preserve">Servizio 3.2 – Politiche Sociali </w:t>
      </w:r>
    </w:p>
    <w:p w14:paraId="17494D17" w14:textId="77777777" w:rsidR="00DC2819" w:rsidRDefault="00DC2819" w:rsidP="002618AB">
      <w:pPr>
        <w:spacing w:before="100" w:beforeAutospacing="1" w:after="100" w:afterAutospacing="1"/>
        <w:jc w:val="center"/>
        <w:outlineLvl w:val="0"/>
        <w:rPr>
          <w:rFonts w:ascii="Times New Roman" w:eastAsia="Times New Roman" w:hAnsi="Times New Roman" w:cs="Times New Roman"/>
          <w:b/>
          <w:bCs/>
          <w:kern w:val="36"/>
          <w:sz w:val="48"/>
          <w:szCs w:val="48"/>
          <w:lang w:eastAsia="it-IT"/>
          <w14:ligatures w14:val="none"/>
        </w:rPr>
      </w:pPr>
    </w:p>
    <w:p w14:paraId="4C8D032E" w14:textId="36D3803C" w:rsidR="002618AB" w:rsidRPr="00B828AA" w:rsidRDefault="00ED0AC0" w:rsidP="002618AB">
      <w:pPr>
        <w:spacing w:before="100" w:beforeAutospacing="1" w:after="100" w:afterAutospacing="1"/>
        <w:jc w:val="center"/>
        <w:rPr>
          <w:rFonts w:ascii="Times New Roman" w:eastAsia="Times New Roman" w:hAnsi="Times New Roman" w:cs="Times New Roman"/>
          <w:kern w:val="0"/>
          <w:sz w:val="32"/>
          <w:szCs w:val="32"/>
          <w:lang w:eastAsia="it-IT"/>
          <w14:ligatures w14:val="none"/>
        </w:rPr>
      </w:pPr>
      <w:r w:rsidRPr="00B828AA">
        <w:rPr>
          <w:rFonts w:ascii="Times New Roman" w:eastAsia="Times New Roman" w:hAnsi="Times New Roman" w:cs="Times New Roman"/>
          <w:b/>
          <w:bCs/>
          <w:kern w:val="0"/>
          <w:sz w:val="32"/>
          <w:szCs w:val="32"/>
          <w:lang w:eastAsia="it-IT"/>
          <w14:ligatures w14:val="none"/>
        </w:rPr>
        <w:t xml:space="preserve">B </w:t>
      </w:r>
      <w:r w:rsidR="00380B06" w:rsidRPr="00380B06">
        <w:rPr>
          <w:rFonts w:ascii="Times New Roman" w:eastAsia="Times New Roman" w:hAnsi="Times New Roman" w:cs="Times New Roman"/>
          <w:kern w:val="0"/>
          <w:sz w:val="32"/>
          <w:szCs w:val="32"/>
          <w:lang w:eastAsia="it-IT"/>
          <w14:ligatures w14:val="none"/>
        </w:rPr>
        <w:t>-</w:t>
      </w:r>
      <w:r w:rsidRPr="00B828AA">
        <w:rPr>
          <w:rFonts w:ascii="Times New Roman" w:eastAsia="Times New Roman" w:hAnsi="Times New Roman" w:cs="Times New Roman"/>
          <w:b/>
          <w:bCs/>
          <w:kern w:val="0"/>
          <w:sz w:val="32"/>
          <w:szCs w:val="32"/>
          <w:lang w:eastAsia="it-IT"/>
          <w14:ligatures w14:val="none"/>
        </w:rPr>
        <w:t xml:space="preserve"> </w:t>
      </w:r>
      <w:r w:rsidR="002618AB" w:rsidRPr="00B828AA">
        <w:rPr>
          <w:rFonts w:ascii="Times New Roman" w:eastAsia="Times New Roman" w:hAnsi="Times New Roman" w:cs="Times New Roman"/>
          <w:b/>
          <w:bCs/>
          <w:kern w:val="0"/>
          <w:sz w:val="32"/>
          <w:szCs w:val="32"/>
          <w:lang w:eastAsia="it-IT"/>
          <w14:ligatures w14:val="none"/>
        </w:rPr>
        <w:t xml:space="preserve">MODULO DI </w:t>
      </w:r>
      <w:r w:rsidR="00F4617D" w:rsidRPr="00B828AA">
        <w:rPr>
          <w:rFonts w:ascii="Times New Roman" w:eastAsia="Times New Roman" w:hAnsi="Times New Roman" w:cs="Times New Roman"/>
          <w:b/>
          <w:bCs/>
          <w:kern w:val="0"/>
          <w:sz w:val="32"/>
          <w:szCs w:val="32"/>
          <w:lang w:eastAsia="it-IT"/>
          <w14:ligatures w14:val="none"/>
        </w:rPr>
        <w:t xml:space="preserve">RICHIESTA </w:t>
      </w:r>
      <w:r w:rsidRPr="00B828AA">
        <w:rPr>
          <w:rFonts w:ascii="Times New Roman" w:eastAsia="Times New Roman" w:hAnsi="Times New Roman" w:cs="Times New Roman"/>
          <w:b/>
          <w:bCs/>
          <w:kern w:val="0"/>
          <w:sz w:val="32"/>
          <w:szCs w:val="32"/>
          <w:lang w:eastAsia="it-IT"/>
          <w14:ligatures w14:val="none"/>
        </w:rPr>
        <w:t>EROGAZIONE CONTRIBUTO</w:t>
      </w:r>
    </w:p>
    <w:p w14:paraId="58BFE522" w14:textId="77777777" w:rsidR="002618AB" w:rsidRPr="002618AB" w:rsidRDefault="002618AB" w:rsidP="002618AB">
      <w:pPr>
        <w:spacing w:before="100" w:beforeAutospacing="1" w:after="100" w:afterAutospacing="1"/>
        <w:jc w:val="center"/>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Contributi a fondo perduto per l’acquisto e l’installazione di impianti di accumulo idrico domestico (serbatoi e autoclavi)</w:t>
      </w:r>
    </w:p>
    <w:p w14:paraId="54C638FE" w14:textId="145F27BC" w:rsidR="002618AB" w:rsidRPr="002618AB" w:rsidRDefault="002618AB" w:rsidP="002618AB">
      <w:pPr>
        <w:spacing w:before="100" w:beforeAutospacing="1" w:after="100" w:afterAutospacing="1"/>
        <w:jc w:val="center"/>
        <w:rPr>
          <w:rFonts w:ascii="Times New Roman" w:eastAsia="Times New Roman" w:hAnsi="Times New Roman" w:cs="Times New Roman"/>
          <w:kern w:val="0"/>
          <w:lang w:eastAsia="it-IT"/>
          <w14:ligatures w14:val="none"/>
        </w:rPr>
      </w:pPr>
      <w:r w:rsidRPr="00251057">
        <w:rPr>
          <w:rFonts w:ascii="Times New Roman" w:eastAsia="Times New Roman" w:hAnsi="Times New Roman" w:cs="Times New Roman"/>
          <w:i/>
          <w:iCs/>
          <w:kern w:val="0"/>
          <w:lang w:eastAsia="it-IT"/>
          <w14:ligatures w14:val="none"/>
        </w:rPr>
        <w:t xml:space="preserve">(Deliberazione G.C. n. </w:t>
      </w:r>
      <w:r w:rsidR="00251057" w:rsidRPr="00251057">
        <w:rPr>
          <w:rFonts w:ascii="Times New Roman" w:eastAsia="Times New Roman" w:hAnsi="Times New Roman" w:cs="Times New Roman"/>
          <w:i/>
          <w:iCs/>
          <w:kern w:val="0"/>
          <w:lang w:eastAsia="it-IT"/>
          <w14:ligatures w14:val="none"/>
        </w:rPr>
        <w:t xml:space="preserve">218 </w:t>
      </w:r>
      <w:r w:rsidRPr="00251057">
        <w:rPr>
          <w:rFonts w:ascii="Times New Roman" w:eastAsia="Times New Roman" w:hAnsi="Times New Roman" w:cs="Times New Roman"/>
          <w:i/>
          <w:iCs/>
          <w:kern w:val="0"/>
          <w:lang w:eastAsia="it-IT"/>
          <w14:ligatures w14:val="none"/>
        </w:rPr>
        <w:t xml:space="preserve">del 05/11/2025 – Avviso pubblico del </w:t>
      </w:r>
      <w:r w:rsidR="00251057" w:rsidRPr="00251057">
        <w:rPr>
          <w:rFonts w:ascii="Times New Roman" w:eastAsia="Times New Roman" w:hAnsi="Times New Roman" w:cs="Times New Roman"/>
          <w:i/>
          <w:iCs/>
          <w:kern w:val="0"/>
          <w:lang w:eastAsia="it-IT"/>
          <w14:ligatures w14:val="none"/>
        </w:rPr>
        <w:t>07</w:t>
      </w:r>
      <w:r w:rsidRPr="00251057">
        <w:rPr>
          <w:rFonts w:ascii="Times New Roman" w:eastAsia="Times New Roman" w:hAnsi="Times New Roman" w:cs="Times New Roman"/>
          <w:i/>
          <w:iCs/>
          <w:kern w:val="0"/>
          <w:lang w:eastAsia="it-IT"/>
          <w14:ligatures w14:val="none"/>
        </w:rPr>
        <w:t>/11/2025)</w:t>
      </w:r>
    </w:p>
    <w:tbl>
      <w:tblPr>
        <w:tblStyle w:val="Grigliatabella"/>
        <w:tblW w:w="0" w:type="auto"/>
        <w:tblLook w:val="04A0" w:firstRow="1" w:lastRow="0" w:firstColumn="1" w:lastColumn="0" w:noHBand="0" w:noVBand="1"/>
      </w:tblPr>
      <w:tblGrid>
        <w:gridCol w:w="9628"/>
      </w:tblGrid>
      <w:tr w:rsidR="006A27B8" w14:paraId="79B13B99" w14:textId="77777777" w:rsidTr="006A27B8">
        <w:tc>
          <w:tcPr>
            <w:tcW w:w="9628" w:type="dxa"/>
          </w:tcPr>
          <w:p w14:paraId="33CA2E6C" w14:textId="7414174B" w:rsidR="006A27B8" w:rsidRPr="002618AB" w:rsidRDefault="006A27B8" w:rsidP="006A27B8">
            <w:pPr>
              <w:spacing w:before="100" w:beforeAutospacing="1" w:after="100" w:afterAutospacing="1"/>
              <w:outlineLvl w:val="2"/>
              <w:rPr>
                <w:rFonts w:ascii="Times New Roman" w:eastAsia="Times New Roman" w:hAnsi="Times New Roman" w:cs="Times New Roman"/>
                <w:b/>
                <w:bCs/>
                <w:kern w:val="0"/>
                <w:sz w:val="27"/>
                <w:szCs w:val="27"/>
                <w:lang w:eastAsia="it-IT"/>
                <w14:ligatures w14:val="none"/>
              </w:rPr>
            </w:pPr>
            <w:r w:rsidRPr="002618AB">
              <w:rPr>
                <w:rFonts w:ascii="Times New Roman" w:eastAsia="Times New Roman" w:hAnsi="Times New Roman" w:cs="Times New Roman"/>
                <w:b/>
                <w:bCs/>
                <w:kern w:val="0"/>
                <w:sz w:val="27"/>
                <w:szCs w:val="27"/>
                <w:lang w:eastAsia="it-IT"/>
                <w14:ligatures w14:val="none"/>
              </w:rPr>
              <w:t>1. DATI DEL RICHIEDENTE</w:t>
            </w:r>
          </w:p>
          <w:p w14:paraId="6E63AFDC" w14:textId="77777777" w:rsidR="006A27B8" w:rsidRPr="002618AB" w:rsidRDefault="006A27B8" w:rsidP="006A27B8">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Cognome e nome:</w:t>
            </w:r>
            <w:r w:rsidRPr="002618AB">
              <w:rPr>
                <w:rFonts w:ascii="Times New Roman" w:eastAsia="Times New Roman" w:hAnsi="Times New Roman" w:cs="Times New Roman"/>
                <w:kern w:val="0"/>
                <w:lang w:eastAsia="it-IT"/>
                <w14:ligatures w14:val="none"/>
              </w:rPr>
              <w:t xml:space="preserve"> ___________________________________________</w:t>
            </w:r>
            <w:r>
              <w:rPr>
                <w:rFonts w:ascii="Times New Roman" w:eastAsia="Times New Roman" w:hAnsi="Times New Roman" w:cs="Times New Roman"/>
                <w:kern w:val="0"/>
                <w:lang w:eastAsia="it-IT"/>
                <w14:ligatures w14:val="none"/>
              </w:rPr>
              <w:t>___________________</w:t>
            </w:r>
          </w:p>
          <w:p w14:paraId="015E87D5" w14:textId="77777777" w:rsidR="006A27B8" w:rsidRPr="002618AB" w:rsidRDefault="006A27B8" w:rsidP="006A27B8">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Codice fiscale:</w:t>
            </w:r>
            <w:r w:rsidRPr="002618AB">
              <w:rPr>
                <w:rFonts w:ascii="Times New Roman" w:eastAsia="Times New Roman" w:hAnsi="Times New Roman" w:cs="Times New Roman"/>
                <w:kern w:val="0"/>
                <w:lang w:eastAsia="it-IT"/>
                <w14:ligatures w14:val="none"/>
              </w:rPr>
              <w:t xml:space="preserve"> _____________________________________________</w:t>
            </w:r>
            <w:r>
              <w:rPr>
                <w:rFonts w:ascii="Times New Roman" w:eastAsia="Times New Roman" w:hAnsi="Times New Roman" w:cs="Times New Roman"/>
                <w:kern w:val="0"/>
                <w:lang w:eastAsia="it-IT"/>
                <w14:ligatures w14:val="none"/>
              </w:rPr>
              <w:t>____________________</w:t>
            </w:r>
          </w:p>
          <w:p w14:paraId="228DA210" w14:textId="77777777" w:rsidR="006A27B8" w:rsidRPr="002618AB" w:rsidRDefault="006A27B8" w:rsidP="006A27B8">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Data di nascita:</w:t>
            </w:r>
            <w:r w:rsidRPr="002618AB">
              <w:rPr>
                <w:rFonts w:ascii="Times New Roman" w:eastAsia="Times New Roman" w:hAnsi="Times New Roman" w:cs="Times New Roman"/>
                <w:kern w:val="0"/>
                <w:lang w:eastAsia="it-IT"/>
                <w14:ligatures w14:val="none"/>
              </w:rPr>
              <w:t xml:space="preserve"> ___ / ___ / _______</w:t>
            </w:r>
            <w:r w:rsidRPr="002618AB">
              <w:rPr>
                <w:rFonts w:ascii="Times New Roman" w:eastAsia="Times New Roman" w:hAnsi="Times New Roman" w:cs="Times New Roman"/>
                <w:kern w:val="0"/>
                <w:lang w:eastAsia="it-IT"/>
                <w14:ligatures w14:val="none"/>
              </w:rPr>
              <w:t> </w:t>
            </w:r>
            <w:r w:rsidRPr="002618AB">
              <w:rPr>
                <w:rFonts w:ascii="Times New Roman" w:eastAsia="Times New Roman" w:hAnsi="Times New Roman" w:cs="Times New Roman"/>
                <w:kern w:val="0"/>
                <w:lang w:eastAsia="it-IT"/>
                <w14:ligatures w14:val="none"/>
              </w:rPr>
              <w:t> </w:t>
            </w:r>
            <w:r w:rsidRPr="002618AB">
              <w:rPr>
                <w:rFonts w:ascii="Times New Roman" w:eastAsia="Times New Roman" w:hAnsi="Times New Roman" w:cs="Times New Roman"/>
                <w:b/>
                <w:bCs/>
                <w:kern w:val="0"/>
                <w:lang w:eastAsia="it-IT"/>
                <w14:ligatures w14:val="none"/>
              </w:rPr>
              <w:t>Luogo di nascita:</w:t>
            </w:r>
            <w:r w:rsidRPr="002618AB">
              <w:rPr>
                <w:rFonts w:ascii="Times New Roman" w:eastAsia="Times New Roman" w:hAnsi="Times New Roman" w:cs="Times New Roman"/>
                <w:kern w:val="0"/>
                <w:lang w:eastAsia="it-IT"/>
                <w14:ligatures w14:val="none"/>
              </w:rPr>
              <w:t xml:space="preserve"> ___________________________</w:t>
            </w:r>
            <w:r>
              <w:rPr>
                <w:rFonts w:ascii="Times New Roman" w:eastAsia="Times New Roman" w:hAnsi="Times New Roman" w:cs="Times New Roman"/>
                <w:kern w:val="0"/>
                <w:lang w:eastAsia="it-IT"/>
                <w14:ligatures w14:val="none"/>
              </w:rPr>
              <w:t>_</w:t>
            </w:r>
          </w:p>
          <w:p w14:paraId="2E8F15AF" w14:textId="77777777" w:rsidR="006A27B8" w:rsidRPr="002618AB" w:rsidRDefault="006A27B8" w:rsidP="006A27B8">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Residenza:</w:t>
            </w:r>
            <w:r w:rsidRPr="002618AB">
              <w:rPr>
                <w:rFonts w:ascii="Times New Roman" w:eastAsia="Times New Roman" w:hAnsi="Times New Roman" w:cs="Times New Roman"/>
                <w:kern w:val="0"/>
                <w:lang w:eastAsia="it-IT"/>
                <w14:ligatures w14:val="none"/>
              </w:rPr>
              <w:t xml:space="preserve"> Comune di Sorso (SS), Via/Piazza ___________________________</w:t>
            </w:r>
            <w:r>
              <w:rPr>
                <w:rFonts w:ascii="Times New Roman" w:eastAsia="Times New Roman" w:hAnsi="Times New Roman" w:cs="Times New Roman"/>
                <w:kern w:val="0"/>
                <w:lang w:eastAsia="it-IT"/>
                <w14:ligatures w14:val="none"/>
              </w:rPr>
              <w:t>______</w:t>
            </w:r>
            <w:r w:rsidRPr="002618AB">
              <w:rPr>
                <w:rFonts w:ascii="Times New Roman" w:eastAsia="Times New Roman" w:hAnsi="Times New Roman" w:cs="Times New Roman"/>
                <w:kern w:val="0"/>
                <w:lang w:eastAsia="it-IT"/>
                <w14:ligatures w14:val="none"/>
              </w:rPr>
              <w:t xml:space="preserve"> n. ____</w:t>
            </w:r>
          </w:p>
          <w:p w14:paraId="423F9FB2" w14:textId="77777777" w:rsidR="006A27B8" w:rsidRPr="002618AB" w:rsidRDefault="006A27B8" w:rsidP="006A27B8">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Telefono:</w:t>
            </w:r>
            <w:r w:rsidRPr="002618AB">
              <w:rPr>
                <w:rFonts w:ascii="Times New Roman" w:eastAsia="Times New Roman" w:hAnsi="Times New Roman" w:cs="Times New Roman"/>
                <w:kern w:val="0"/>
                <w:lang w:eastAsia="it-IT"/>
                <w14:ligatures w14:val="none"/>
              </w:rPr>
              <w:t xml:space="preserve"> ____________________</w:t>
            </w:r>
            <w:r>
              <w:rPr>
                <w:rFonts w:ascii="Times New Roman" w:eastAsia="Times New Roman" w:hAnsi="Times New Roman" w:cs="Times New Roman"/>
                <w:kern w:val="0"/>
                <w:lang w:eastAsia="it-IT"/>
                <w14:ligatures w14:val="none"/>
              </w:rPr>
              <w:t>_____</w:t>
            </w:r>
            <w:r w:rsidRPr="002618AB">
              <w:rPr>
                <w:rFonts w:ascii="Times New Roman" w:eastAsia="Times New Roman" w:hAnsi="Times New Roman" w:cs="Times New Roman"/>
                <w:kern w:val="0"/>
                <w:lang w:eastAsia="it-IT"/>
                <w14:ligatures w14:val="none"/>
              </w:rPr>
              <w:t> </w:t>
            </w:r>
            <w:r w:rsidRPr="002618AB">
              <w:rPr>
                <w:rFonts w:ascii="Times New Roman" w:eastAsia="Times New Roman" w:hAnsi="Times New Roman" w:cs="Times New Roman"/>
                <w:b/>
                <w:bCs/>
                <w:kern w:val="0"/>
                <w:lang w:eastAsia="it-IT"/>
                <w14:ligatures w14:val="none"/>
              </w:rPr>
              <w:t>E-mail:</w:t>
            </w:r>
            <w:r w:rsidRPr="002618AB">
              <w:rPr>
                <w:rFonts w:ascii="Times New Roman" w:eastAsia="Times New Roman" w:hAnsi="Times New Roman" w:cs="Times New Roman"/>
                <w:kern w:val="0"/>
                <w:lang w:eastAsia="it-IT"/>
                <w14:ligatures w14:val="none"/>
              </w:rPr>
              <w:t xml:space="preserve"> ___________________________</w:t>
            </w:r>
            <w:r>
              <w:rPr>
                <w:rFonts w:ascii="Times New Roman" w:eastAsia="Times New Roman" w:hAnsi="Times New Roman" w:cs="Times New Roman"/>
                <w:kern w:val="0"/>
                <w:lang w:eastAsia="it-IT"/>
                <w14:ligatures w14:val="none"/>
              </w:rPr>
              <w:t>________</w:t>
            </w:r>
          </w:p>
          <w:p w14:paraId="1DDE4BF1" w14:textId="77777777" w:rsidR="006A27B8" w:rsidRPr="002618AB" w:rsidRDefault="006A27B8" w:rsidP="006A27B8">
            <w:pPr>
              <w:spacing w:before="100" w:beforeAutospacing="1" w:after="100" w:afterAutospacing="1"/>
              <w:rPr>
                <w:rFonts w:ascii="Times New Roman" w:eastAsia="Times New Roman" w:hAnsi="Times New Roman" w:cs="Times New Roman"/>
                <w:kern w:val="0"/>
                <w:lang w:eastAsia="it-IT"/>
                <w14:ligatures w14:val="none"/>
              </w:rPr>
            </w:pPr>
            <w:r w:rsidRPr="002618AB">
              <w:rPr>
                <w:rFonts w:ascii="Times New Roman" w:eastAsia="Times New Roman" w:hAnsi="Times New Roman" w:cs="Times New Roman"/>
                <w:b/>
                <w:bCs/>
                <w:kern w:val="0"/>
                <w:lang w:eastAsia="it-IT"/>
                <w14:ligatures w14:val="none"/>
              </w:rPr>
              <w:t>Eventuale PEC:</w:t>
            </w:r>
            <w:r w:rsidRPr="002618AB">
              <w:rPr>
                <w:rFonts w:ascii="Times New Roman" w:eastAsia="Times New Roman" w:hAnsi="Times New Roman" w:cs="Times New Roman"/>
                <w:kern w:val="0"/>
                <w:lang w:eastAsia="it-IT"/>
                <w14:ligatures w14:val="none"/>
              </w:rPr>
              <w:t xml:space="preserve"> _____________________________________________</w:t>
            </w:r>
            <w:r>
              <w:rPr>
                <w:rFonts w:ascii="Times New Roman" w:eastAsia="Times New Roman" w:hAnsi="Times New Roman" w:cs="Times New Roman"/>
                <w:kern w:val="0"/>
                <w:lang w:eastAsia="it-IT"/>
                <w14:ligatures w14:val="none"/>
              </w:rPr>
              <w:t>__________________</w:t>
            </w:r>
          </w:p>
          <w:p w14:paraId="786C9C33" w14:textId="77777777" w:rsidR="006A27B8" w:rsidRDefault="006A27B8" w:rsidP="002618AB">
            <w:pPr>
              <w:rPr>
                <w:rFonts w:ascii="Times New Roman" w:eastAsia="Times New Roman" w:hAnsi="Times New Roman" w:cs="Times New Roman"/>
                <w:kern w:val="0"/>
                <w:lang w:eastAsia="it-IT"/>
                <w14:ligatures w14:val="none"/>
              </w:rPr>
            </w:pPr>
          </w:p>
        </w:tc>
      </w:tr>
    </w:tbl>
    <w:p w14:paraId="53855AD7" w14:textId="14603031" w:rsidR="002618AB" w:rsidRDefault="002618AB" w:rsidP="002618AB">
      <w:pPr>
        <w:rPr>
          <w:rFonts w:ascii="Times New Roman" w:eastAsia="Times New Roman" w:hAnsi="Times New Roman" w:cs="Times New Roman"/>
          <w:kern w:val="0"/>
          <w:lang w:eastAsia="it-IT"/>
          <w14:ligatures w14:val="none"/>
        </w:rPr>
      </w:pPr>
    </w:p>
    <w:p w14:paraId="208AF4A1" w14:textId="77777777" w:rsidR="00ED0AC0" w:rsidRDefault="00ED0AC0" w:rsidP="00ED0AC0">
      <w:pPr>
        <w:spacing w:before="100" w:beforeAutospacing="1" w:after="100" w:afterAutospacing="1"/>
        <w:jc w:val="both"/>
        <w:rPr>
          <w:rFonts w:ascii="Times New Roman" w:eastAsia="Times New Roman" w:hAnsi="Times New Roman" w:cs="Times New Roman"/>
          <w:b/>
          <w:bCs/>
          <w:kern w:val="0"/>
          <w:lang w:eastAsia="it-IT"/>
          <w14:ligatures w14:val="none"/>
        </w:rPr>
      </w:pPr>
      <w:r w:rsidRPr="00ED0AC0">
        <w:rPr>
          <w:rFonts w:ascii="Times New Roman" w:eastAsia="Times New Roman" w:hAnsi="Times New Roman" w:cs="Times New Roman"/>
          <w:b/>
          <w:bCs/>
          <w:kern w:val="0"/>
          <w:lang w:eastAsia="it-IT"/>
          <w14:ligatures w14:val="none"/>
        </w:rPr>
        <w:t>Titolare d</w:t>
      </w:r>
      <w:r>
        <w:rPr>
          <w:rFonts w:ascii="Times New Roman" w:eastAsia="Times New Roman" w:hAnsi="Times New Roman" w:cs="Times New Roman"/>
          <w:b/>
          <w:bCs/>
          <w:kern w:val="0"/>
          <w:lang w:eastAsia="it-IT"/>
          <w14:ligatures w14:val="none"/>
        </w:rPr>
        <w:t>el</w:t>
      </w:r>
      <w:r w:rsidRPr="00ED0AC0">
        <w:rPr>
          <w:rFonts w:ascii="Times New Roman" w:eastAsia="Times New Roman" w:hAnsi="Times New Roman" w:cs="Times New Roman"/>
          <w:b/>
          <w:bCs/>
          <w:kern w:val="0"/>
          <w:lang w:eastAsia="it-IT"/>
          <w14:ligatures w14:val="none"/>
        </w:rPr>
        <w:t xml:space="preserve"> contributo a fondo perduto per l’acquisto e l’installazione di impianti di accumulo </w:t>
      </w:r>
    </w:p>
    <w:p w14:paraId="48D9AEF6" w14:textId="4BB2AC5B" w:rsidR="00ED0AC0" w:rsidRPr="00ED0AC0" w:rsidRDefault="00ED0AC0" w:rsidP="00ED0AC0">
      <w:pPr>
        <w:spacing w:before="100" w:beforeAutospacing="1" w:after="100" w:afterAutospacing="1"/>
        <w:jc w:val="both"/>
        <w:rPr>
          <w:rFonts w:ascii="Times New Roman" w:eastAsia="Times New Roman" w:hAnsi="Times New Roman" w:cs="Times New Roman"/>
          <w:b/>
          <w:bCs/>
          <w:kern w:val="0"/>
          <w:lang w:eastAsia="it-IT"/>
          <w14:ligatures w14:val="none"/>
        </w:rPr>
      </w:pPr>
      <w:r w:rsidRPr="00ED0AC0">
        <w:rPr>
          <w:rFonts w:ascii="Times New Roman" w:eastAsia="Times New Roman" w:hAnsi="Times New Roman" w:cs="Times New Roman"/>
          <w:b/>
          <w:bCs/>
          <w:kern w:val="0"/>
          <w:lang w:eastAsia="it-IT"/>
          <w14:ligatures w14:val="none"/>
        </w:rPr>
        <w:t>idrico domestico (serbatoi e autoclavi)</w:t>
      </w:r>
      <w:r>
        <w:rPr>
          <w:rFonts w:ascii="Times New Roman" w:eastAsia="Times New Roman" w:hAnsi="Times New Roman" w:cs="Times New Roman"/>
          <w:b/>
          <w:bCs/>
          <w:kern w:val="0"/>
          <w:lang w:eastAsia="it-IT"/>
          <w14:ligatures w14:val="none"/>
        </w:rPr>
        <w:t xml:space="preserve"> pari a € ________________________________________</w:t>
      </w:r>
    </w:p>
    <w:p w14:paraId="7AA811A8" w14:textId="77777777" w:rsidR="00ED0AC0" w:rsidRDefault="00ED0AC0" w:rsidP="00ED0AC0">
      <w:pPr>
        <w:rPr>
          <w:b/>
          <w:bCs/>
        </w:rPr>
      </w:pPr>
    </w:p>
    <w:tbl>
      <w:tblPr>
        <w:tblStyle w:val="Grigliatabella"/>
        <w:tblW w:w="0" w:type="auto"/>
        <w:tblLook w:val="04A0" w:firstRow="1" w:lastRow="0" w:firstColumn="1" w:lastColumn="0" w:noHBand="0" w:noVBand="1"/>
      </w:tblPr>
      <w:tblGrid>
        <w:gridCol w:w="9628"/>
      </w:tblGrid>
      <w:tr w:rsidR="003B7F8E" w14:paraId="50C21562" w14:textId="77777777" w:rsidTr="003B7F8E">
        <w:tc>
          <w:tcPr>
            <w:tcW w:w="9628" w:type="dxa"/>
          </w:tcPr>
          <w:p w14:paraId="2219D28F" w14:textId="77777777" w:rsidR="003B7F8E" w:rsidRPr="00ED0AC0" w:rsidRDefault="003B7F8E" w:rsidP="003B7F8E">
            <w:pPr>
              <w:jc w:val="center"/>
              <w:rPr>
                <w:b/>
                <w:bCs/>
                <w:sz w:val="32"/>
                <w:szCs w:val="32"/>
              </w:rPr>
            </w:pPr>
            <w:r w:rsidRPr="00ED0AC0">
              <w:rPr>
                <w:b/>
                <w:bCs/>
                <w:sz w:val="32"/>
                <w:szCs w:val="32"/>
              </w:rPr>
              <w:t>DICHIARA</w:t>
            </w:r>
          </w:p>
          <w:p w14:paraId="53AF7F5B" w14:textId="77777777" w:rsidR="003B7F8E" w:rsidRPr="00ED0AC0" w:rsidRDefault="003B7F8E" w:rsidP="003B7F8E">
            <w:pPr>
              <w:spacing w:before="100" w:beforeAutospacing="1" w:after="100" w:afterAutospacing="1"/>
              <w:jc w:val="both"/>
              <w:rPr>
                <w:rFonts w:ascii="Times New Roman" w:eastAsia="Times New Roman" w:hAnsi="Times New Roman" w:cs="Times New Roman"/>
                <w:kern w:val="0"/>
                <w:lang w:eastAsia="it-IT"/>
                <w14:ligatures w14:val="none"/>
              </w:rPr>
            </w:pPr>
            <w:r w:rsidRPr="00ED0AC0">
              <w:rPr>
                <w:rFonts w:ascii="Times New Roman" w:eastAsia="Times New Roman" w:hAnsi="Times New Roman" w:cs="Times New Roman"/>
                <w:kern w:val="0"/>
                <w:sz w:val="24"/>
                <w:szCs w:val="24"/>
                <w:lang w:eastAsia="it-IT"/>
                <w14:ligatures w14:val="none"/>
              </w:rPr>
              <w:t xml:space="preserve">di aver eseguito i lavori/forniture </w:t>
            </w:r>
            <w:r>
              <w:rPr>
                <w:rFonts w:ascii="Times New Roman" w:eastAsia="Times New Roman" w:hAnsi="Times New Roman" w:cs="Times New Roman"/>
                <w:kern w:val="0"/>
                <w:lang w:eastAsia="it-IT"/>
                <w14:ligatures w14:val="none"/>
              </w:rPr>
              <w:t>oggetto del contributo,</w:t>
            </w:r>
            <w:r w:rsidRPr="00ED0AC0">
              <w:rPr>
                <w:rFonts w:ascii="Times New Roman" w:eastAsia="Times New Roman" w:hAnsi="Times New Roman" w:cs="Times New Roman"/>
                <w:kern w:val="0"/>
                <w:lang w:eastAsia="it-IT"/>
                <w14:ligatures w14:val="none"/>
              </w:rPr>
              <w:t xml:space="preserve"> e di aver ultimato gli stessi in data __</w:t>
            </w:r>
            <w:r>
              <w:rPr>
                <w:rFonts w:ascii="Times New Roman" w:eastAsia="Times New Roman" w:hAnsi="Times New Roman" w:cs="Times New Roman"/>
                <w:kern w:val="0"/>
                <w:lang w:eastAsia="it-IT"/>
                <w14:ligatures w14:val="none"/>
              </w:rPr>
              <w:t>__</w:t>
            </w:r>
            <w:r w:rsidRPr="00ED0AC0">
              <w:rPr>
                <w:rFonts w:ascii="Times New Roman" w:eastAsia="Times New Roman" w:hAnsi="Times New Roman" w:cs="Times New Roman"/>
                <w:kern w:val="0"/>
                <w:lang w:eastAsia="it-IT"/>
                <w14:ligatures w14:val="none"/>
              </w:rPr>
              <w:t>/__</w:t>
            </w:r>
            <w:r>
              <w:rPr>
                <w:rFonts w:ascii="Times New Roman" w:eastAsia="Times New Roman" w:hAnsi="Times New Roman" w:cs="Times New Roman"/>
                <w:kern w:val="0"/>
                <w:lang w:eastAsia="it-IT"/>
                <w14:ligatures w14:val="none"/>
              </w:rPr>
              <w:t>__</w:t>
            </w:r>
            <w:r w:rsidRPr="00ED0AC0">
              <w:rPr>
                <w:rFonts w:ascii="Times New Roman" w:eastAsia="Times New Roman" w:hAnsi="Times New Roman" w:cs="Times New Roman"/>
                <w:kern w:val="0"/>
                <w:lang w:eastAsia="it-IT"/>
                <w14:ligatures w14:val="none"/>
              </w:rPr>
              <w:t>/____</w:t>
            </w:r>
            <w:r>
              <w:rPr>
                <w:rFonts w:ascii="Times New Roman" w:eastAsia="Times New Roman" w:hAnsi="Times New Roman" w:cs="Times New Roman"/>
                <w:kern w:val="0"/>
                <w:lang w:eastAsia="it-IT"/>
                <w14:ligatures w14:val="none"/>
              </w:rPr>
              <w:t xml:space="preserve">_____ </w:t>
            </w:r>
          </w:p>
          <w:p w14:paraId="4218E97C" w14:textId="77777777" w:rsidR="003B7F8E" w:rsidRDefault="003B7F8E" w:rsidP="00ED0AC0">
            <w:pPr>
              <w:jc w:val="center"/>
              <w:rPr>
                <w:b/>
                <w:bCs/>
                <w:sz w:val="32"/>
                <w:szCs w:val="32"/>
              </w:rPr>
            </w:pPr>
          </w:p>
        </w:tc>
      </w:tr>
    </w:tbl>
    <w:p w14:paraId="7E2E3808" w14:textId="77777777" w:rsidR="003B7F8E" w:rsidRDefault="003B7F8E" w:rsidP="00ED0AC0">
      <w:pPr>
        <w:jc w:val="center"/>
        <w:rPr>
          <w:b/>
          <w:bCs/>
          <w:sz w:val="32"/>
          <w:szCs w:val="32"/>
        </w:rPr>
      </w:pPr>
    </w:p>
    <w:p w14:paraId="065ECC79" w14:textId="77777777" w:rsidR="003B7F8E" w:rsidRDefault="003B7F8E" w:rsidP="00ED0AC0">
      <w:pPr>
        <w:jc w:val="center"/>
        <w:rPr>
          <w:b/>
          <w:bCs/>
          <w:sz w:val="32"/>
          <w:szCs w:val="32"/>
        </w:rPr>
      </w:pPr>
    </w:p>
    <w:p w14:paraId="3C4C063A" w14:textId="77777777" w:rsidR="003B7F8E" w:rsidRDefault="003B7F8E" w:rsidP="00ED0AC0">
      <w:pPr>
        <w:jc w:val="center"/>
        <w:rPr>
          <w:b/>
          <w:bCs/>
          <w:sz w:val="32"/>
          <w:szCs w:val="32"/>
        </w:rPr>
      </w:pPr>
    </w:p>
    <w:p w14:paraId="1533649D" w14:textId="77777777" w:rsidR="003B7F8E" w:rsidRDefault="003B7F8E" w:rsidP="00ED0AC0">
      <w:pPr>
        <w:jc w:val="center"/>
        <w:rPr>
          <w:b/>
          <w:bCs/>
          <w:sz w:val="32"/>
          <w:szCs w:val="32"/>
        </w:rPr>
      </w:pPr>
    </w:p>
    <w:tbl>
      <w:tblPr>
        <w:tblStyle w:val="Grigliatabella"/>
        <w:tblW w:w="0" w:type="auto"/>
        <w:tblLook w:val="04A0" w:firstRow="1" w:lastRow="0" w:firstColumn="1" w:lastColumn="0" w:noHBand="0" w:noVBand="1"/>
      </w:tblPr>
      <w:tblGrid>
        <w:gridCol w:w="9628"/>
      </w:tblGrid>
      <w:tr w:rsidR="003B7F8E" w14:paraId="329678E4" w14:textId="77777777" w:rsidTr="003B7F8E">
        <w:tc>
          <w:tcPr>
            <w:tcW w:w="9628" w:type="dxa"/>
          </w:tcPr>
          <w:p w14:paraId="68BFC1A9" w14:textId="77777777" w:rsidR="003B7F8E" w:rsidRDefault="003B7F8E" w:rsidP="003B7F8E">
            <w:pPr>
              <w:jc w:val="center"/>
              <w:rPr>
                <w:b/>
                <w:bCs/>
                <w:sz w:val="32"/>
                <w:szCs w:val="32"/>
              </w:rPr>
            </w:pPr>
            <w:r>
              <w:rPr>
                <w:b/>
                <w:bCs/>
                <w:sz w:val="32"/>
                <w:szCs w:val="32"/>
              </w:rPr>
              <w:t>CHIEDE PERTANTO</w:t>
            </w:r>
          </w:p>
          <w:p w14:paraId="1F755A1F" w14:textId="77777777" w:rsidR="003B7F8E" w:rsidRPr="00ED0AC0" w:rsidRDefault="003B7F8E" w:rsidP="003B7F8E">
            <w:pPr>
              <w:jc w:val="center"/>
              <w:rPr>
                <w:rFonts w:ascii="Times New Roman" w:eastAsia="Times New Roman" w:hAnsi="Times New Roman" w:cs="Times New Roman"/>
                <w:kern w:val="0"/>
                <w:sz w:val="24"/>
                <w:szCs w:val="24"/>
                <w:lang w:eastAsia="it-IT"/>
                <w14:ligatures w14:val="none"/>
              </w:rPr>
            </w:pPr>
          </w:p>
          <w:p w14:paraId="01CDD2CF" w14:textId="2D984AC1" w:rsidR="003B7F8E" w:rsidRPr="00ED0AC0" w:rsidRDefault="003B7F8E" w:rsidP="003B7F8E">
            <w:pPr>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lang w:eastAsia="it-IT"/>
                <w14:ligatures w14:val="none"/>
              </w:rPr>
              <w:t xml:space="preserve">Il pagamento del contributo mediante </w:t>
            </w:r>
            <w:r w:rsidRPr="00ED0AC0">
              <w:rPr>
                <w:rFonts w:ascii="Times New Roman" w:eastAsia="Times New Roman" w:hAnsi="Times New Roman" w:cs="Times New Roman"/>
                <w:kern w:val="0"/>
                <w:sz w:val="24"/>
                <w:szCs w:val="24"/>
                <w:lang w:eastAsia="it-IT"/>
                <w14:ligatures w14:val="none"/>
              </w:rPr>
              <w:t xml:space="preserve">accredito </w:t>
            </w:r>
            <w:bookmarkStart w:id="0" w:name="_Hlk29460910"/>
            <w:bookmarkEnd w:id="0"/>
            <w:r w:rsidRPr="00ED0AC0">
              <w:rPr>
                <w:rFonts w:ascii="Times New Roman" w:eastAsia="Times New Roman" w:hAnsi="Times New Roman" w:cs="Times New Roman"/>
                <w:kern w:val="0"/>
                <w:sz w:val="24"/>
                <w:szCs w:val="24"/>
                <w:lang w:eastAsia="it-IT"/>
                <w14:ligatures w14:val="none"/>
              </w:rPr>
              <w:t>sull’IBAN in allegato (</w:t>
            </w:r>
            <w:r w:rsidRPr="003B7F8E">
              <w:rPr>
                <w:rFonts w:ascii="Times New Roman" w:eastAsia="Times New Roman" w:hAnsi="Times New Roman" w:cs="Times New Roman"/>
                <w:i/>
                <w:iCs/>
                <w:kern w:val="0"/>
                <w:sz w:val="24"/>
                <w:szCs w:val="24"/>
                <w:lang w:eastAsia="it-IT"/>
                <w14:ligatures w14:val="none"/>
              </w:rPr>
              <w:t>allegare copia IBAN</w:t>
            </w:r>
            <w:r w:rsidRPr="00ED0AC0">
              <w:rPr>
                <w:rFonts w:ascii="Times New Roman" w:eastAsia="Times New Roman" w:hAnsi="Times New Roman" w:cs="Times New Roman"/>
                <w:kern w:val="0"/>
                <w:sz w:val="24"/>
                <w:szCs w:val="24"/>
                <w:lang w:eastAsia="it-IT"/>
                <w14:ligatures w14:val="none"/>
              </w:rPr>
              <w:t>)</w:t>
            </w:r>
          </w:p>
          <w:p w14:paraId="19917E33" w14:textId="77777777" w:rsidR="003B7F8E" w:rsidRDefault="003B7F8E" w:rsidP="003B7F8E">
            <w:pPr>
              <w:spacing w:after="120"/>
              <w:ind w:left="1134" w:hanging="992"/>
              <w:jc w:val="both"/>
              <w:rPr>
                <w:rFonts w:ascii="Times New Roman" w:eastAsia="Times New Roman" w:hAnsi="Times New Roman" w:cs="Times New Roman"/>
                <w:kern w:val="0"/>
                <w:sz w:val="24"/>
                <w:szCs w:val="24"/>
                <w:lang w:eastAsia="it-IT"/>
                <w14:ligatures w14:val="none"/>
              </w:rPr>
            </w:pPr>
          </w:p>
          <w:p w14:paraId="501CF9D5" w14:textId="46788BA1" w:rsidR="003B7F8E" w:rsidRPr="00ED0AC0" w:rsidRDefault="003B7F8E" w:rsidP="003B7F8E">
            <w:pPr>
              <w:spacing w:after="120"/>
              <w:ind w:left="1134" w:hanging="992"/>
              <w:jc w:val="both"/>
              <w:rPr>
                <w:rFonts w:ascii="Times New Roman" w:eastAsia="Times New Roman" w:hAnsi="Times New Roman" w:cs="Times New Roman"/>
                <w:kern w:val="0"/>
                <w:sz w:val="24"/>
                <w:szCs w:val="24"/>
                <w:lang w:eastAsia="it-IT"/>
                <w14:ligatures w14:val="none"/>
              </w:rPr>
            </w:pPr>
            <w:r w:rsidRPr="00ED0AC0">
              <w:rPr>
                <w:rFonts w:ascii="Times New Roman" w:eastAsia="Times New Roman" w:hAnsi="Times New Roman" w:cs="Times New Roman"/>
                <w:kern w:val="0"/>
                <w:sz w:val="24"/>
                <w:szCs w:val="24"/>
                <w:lang w:eastAsia="it-IT"/>
                <w14:ligatures w14:val="none"/>
              </w:rPr>
              <w:sym w:font="Symbol" w:char="F0A0"/>
            </w:r>
            <w:r w:rsidRPr="00ED0AC0">
              <w:rPr>
                <w:rFonts w:ascii="Times New Roman" w:eastAsia="Times New Roman" w:hAnsi="Times New Roman" w:cs="Times New Roman"/>
                <w:kern w:val="0"/>
                <w:sz w:val="24"/>
                <w:szCs w:val="24"/>
                <w:lang w:eastAsia="it-IT"/>
                <w14:ligatures w14:val="none"/>
              </w:rPr>
              <w:t xml:space="preserve"> a me intestato</w:t>
            </w:r>
          </w:p>
          <w:p w14:paraId="02A947C9" w14:textId="77777777" w:rsidR="003B7F8E" w:rsidRDefault="003B7F8E" w:rsidP="003B7F8E">
            <w:pPr>
              <w:spacing w:after="120"/>
              <w:ind w:left="-284"/>
              <w:rPr>
                <w:rFonts w:ascii="Times New Roman" w:eastAsia="Times New Roman" w:hAnsi="Times New Roman" w:cs="Times New Roman"/>
                <w:kern w:val="0"/>
                <w:sz w:val="24"/>
                <w:szCs w:val="24"/>
                <w:u w:val="single"/>
                <w:lang w:eastAsia="it-IT"/>
                <w14:ligatures w14:val="none"/>
              </w:rPr>
            </w:pPr>
            <w:r w:rsidRPr="00ED0AC0">
              <w:rPr>
                <w:rFonts w:ascii="Times New Roman" w:eastAsia="Times New Roman" w:hAnsi="Times New Roman" w:cs="Times New Roman"/>
                <w:kern w:val="0"/>
                <w:sz w:val="24"/>
                <w:szCs w:val="24"/>
                <w:lang w:eastAsia="it-IT"/>
                <w14:ligatures w14:val="none"/>
              </w:rPr>
              <w:t xml:space="preserve">      </w:t>
            </w:r>
            <w:r w:rsidRPr="003B7F8E">
              <w:rPr>
                <w:rFonts w:ascii="Times New Roman" w:eastAsia="Times New Roman" w:hAnsi="Times New Roman" w:cs="Times New Roman"/>
                <w:kern w:val="0"/>
                <w:sz w:val="24"/>
                <w:szCs w:val="24"/>
                <w:u w:val="single"/>
                <w:lang w:eastAsia="it-IT"/>
                <w14:ligatures w14:val="none"/>
              </w:rPr>
              <w:t xml:space="preserve">oppure </w:t>
            </w:r>
          </w:p>
          <w:p w14:paraId="3333A79D" w14:textId="77777777" w:rsidR="003B7F8E" w:rsidRPr="00ED0AC0" w:rsidRDefault="003B7F8E" w:rsidP="003B7F8E">
            <w:pPr>
              <w:spacing w:after="120"/>
              <w:ind w:left="1134" w:hanging="992"/>
              <w:jc w:val="both"/>
              <w:rPr>
                <w:rFonts w:ascii="Times New Roman" w:eastAsia="Times New Roman" w:hAnsi="Times New Roman" w:cs="Times New Roman"/>
                <w:kern w:val="0"/>
                <w:sz w:val="24"/>
                <w:szCs w:val="24"/>
                <w:lang w:eastAsia="it-IT"/>
                <w14:ligatures w14:val="none"/>
              </w:rPr>
            </w:pPr>
            <w:r w:rsidRPr="00ED0AC0">
              <w:rPr>
                <w:rFonts w:ascii="Times New Roman" w:eastAsia="Times New Roman" w:hAnsi="Times New Roman" w:cs="Times New Roman"/>
                <w:kern w:val="0"/>
                <w:sz w:val="24"/>
                <w:szCs w:val="24"/>
                <w:lang w:eastAsia="it-IT"/>
                <w14:ligatures w14:val="none"/>
              </w:rPr>
              <w:sym w:font="Symbol" w:char="F0A0"/>
            </w:r>
            <w:r w:rsidRPr="00ED0AC0">
              <w:rPr>
                <w:rFonts w:ascii="Times New Roman" w:eastAsia="Times New Roman" w:hAnsi="Times New Roman" w:cs="Times New Roman"/>
                <w:kern w:val="0"/>
                <w:sz w:val="24"/>
                <w:szCs w:val="24"/>
                <w:lang w:eastAsia="it-IT"/>
                <w14:ligatures w14:val="none"/>
              </w:rPr>
              <w:t xml:space="preserve"> intestato al seguente componente del nucleo familiare:</w:t>
            </w:r>
          </w:p>
          <w:p w14:paraId="5FB1F15A" w14:textId="77777777" w:rsidR="003B7F8E" w:rsidRPr="00ED0AC0" w:rsidRDefault="003B7F8E" w:rsidP="003B7F8E">
            <w:pPr>
              <w:spacing w:line="360" w:lineRule="auto"/>
              <w:ind w:left="142"/>
              <w:jc w:val="both"/>
              <w:rPr>
                <w:rFonts w:ascii="Times New Roman" w:eastAsia="Times New Roman" w:hAnsi="Times New Roman" w:cs="Times New Roman"/>
                <w:kern w:val="0"/>
                <w:sz w:val="24"/>
                <w:szCs w:val="24"/>
                <w:lang w:eastAsia="it-IT"/>
                <w14:ligatures w14:val="none"/>
              </w:rPr>
            </w:pPr>
            <w:r w:rsidRPr="00ED0AC0">
              <w:rPr>
                <w:rFonts w:ascii="Times New Roman" w:eastAsia="Times New Roman" w:hAnsi="Times New Roman" w:cs="Times New Roman"/>
                <w:kern w:val="0"/>
                <w:sz w:val="24"/>
                <w:szCs w:val="24"/>
                <w:lang w:eastAsia="it-IT"/>
                <w14:ligatures w14:val="none"/>
              </w:rPr>
              <w:t>Nome e Cognome________________________</w:t>
            </w:r>
            <w:r>
              <w:rPr>
                <w:rFonts w:ascii="Times New Roman" w:eastAsia="Times New Roman" w:hAnsi="Times New Roman" w:cs="Times New Roman"/>
                <w:kern w:val="0"/>
                <w:lang w:eastAsia="it-IT"/>
                <w14:ligatures w14:val="none"/>
              </w:rPr>
              <w:t>______</w:t>
            </w:r>
            <w:r w:rsidRPr="00ED0AC0">
              <w:rPr>
                <w:rFonts w:ascii="Times New Roman" w:eastAsia="Times New Roman" w:hAnsi="Times New Roman" w:cs="Times New Roman"/>
                <w:kern w:val="0"/>
                <w:sz w:val="24"/>
                <w:szCs w:val="24"/>
                <w:lang w:eastAsia="it-IT"/>
                <w14:ligatures w14:val="none"/>
              </w:rPr>
              <w:t xml:space="preserve"> </w:t>
            </w:r>
          </w:p>
          <w:p w14:paraId="4856520C" w14:textId="77777777" w:rsidR="003B7F8E" w:rsidRDefault="003B7F8E" w:rsidP="00ED0AC0">
            <w:pPr>
              <w:jc w:val="center"/>
              <w:rPr>
                <w:b/>
                <w:bCs/>
                <w:sz w:val="32"/>
                <w:szCs w:val="32"/>
              </w:rPr>
            </w:pPr>
          </w:p>
        </w:tc>
      </w:tr>
    </w:tbl>
    <w:p w14:paraId="060512E5" w14:textId="77777777" w:rsidR="00ED0AC0" w:rsidRPr="00ED0AC0" w:rsidRDefault="00ED0AC0" w:rsidP="00ED0AC0">
      <w:pPr>
        <w:jc w:val="center"/>
        <w:rPr>
          <w:b/>
          <w:bCs/>
          <w:sz w:val="32"/>
          <w:szCs w:val="32"/>
        </w:rPr>
      </w:pPr>
    </w:p>
    <w:tbl>
      <w:tblPr>
        <w:tblStyle w:val="Grigliatabella"/>
        <w:tblW w:w="0" w:type="auto"/>
        <w:tblInd w:w="-5" w:type="dxa"/>
        <w:tblLook w:val="04A0" w:firstRow="1" w:lastRow="0" w:firstColumn="1" w:lastColumn="0" w:noHBand="0" w:noVBand="1"/>
      </w:tblPr>
      <w:tblGrid>
        <w:gridCol w:w="9633"/>
      </w:tblGrid>
      <w:tr w:rsidR="003B7F8E" w14:paraId="483AF534" w14:textId="77777777" w:rsidTr="00F4617D">
        <w:tc>
          <w:tcPr>
            <w:tcW w:w="9633" w:type="dxa"/>
          </w:tcPr>
          <w:p w14:paraId="0D83125D" w14:textId="4D498347" w:rsidR="003B7F8E" w:rsidRPr="003B7F8E" w:rsidRDefault="003B7F8E" w:rsidP="003B7F8E">
            <w:pPr>
              <w:spacing w:after="216" w:line="259" w:lineRule="auto"/>
              <w:ind w:left="176"/>
              <w:jc w:val="center"/>
              <w:rPr>
                <w:rFonts w:ascii="Times New Roman" w:eastAsia="Times New Roman" w:hAnsi="Times New Roman" w:cs="Times New Roman"/>
                <w:i/>
                <w:iCs/>
                <w:kern w:val="0"/>
                <w:sz w:val="24"/>
                <w:szCs w:val="24"/>
                <w:lang w:eastAsia="it-IT"/>
                <w14:ligatures w14:val="none"/>
              </w:rPr>
            </w:pPr>
            <w:r w:rsidRPr="003B7F8E">
              <w:rPr>
                <w:b/>
                <w:bCs/>
                <w:sz w:val="32"/>
                <w:szCs w:val="32"/>
              </w:rPr>
              <w:t xml:space="preserve">ALLEGA </w:t>
            </w:r>
            <w:r>
              <w:rPr>
                <w:rFonts w:ascii="Times New Roman" w:eastAsia="Times New Roman" w:hAnsi="Times New Roman" w:cs="Times New Roman"/>
                <w:i/>
                <w:iCs/>
                <w:kern w:val="0"/>
                <w:sz w:val="24"/>
                <w:szCs w:val="24"/>
                <w:lang w:eastAsia="it-IT"/>
                <w14:ligatures w14:val="none"/>
              </w:rPr>
              <w:t>(Do</w:t>
            </w:r>
            <w:r w:rsidRPr="003B7F8E">
              <w:rPr>
                <w:rFonts w:ascii="Times New Roman" w:eastAsia="Times New Roman" w:hAnsi="Times New Roman" w:cs="Times New Roman"/>
                <w:i/>
                <w:iCs/>
                <w:kern w:val="0"/>
                <w:sz w:val="24"/>
                <w:szCs w:val="24"/>
                <w:lang w:eastAsia="it-IT"/>
                <w14:ligatures w14:val="none"/>
              </w:rPr>
              <w:t>cumenti obbligatori)</w:t>
            </w:r>
          </w:p>
          <w:p w14:paraId="34184CCF" w14:textId="60051BA5" w:rsidR="003B7F8E" w:rsidRPr="003B7F8E" w:rsidRDefault="00B828AA" w:rsidP="003B7F8E">
            <w:pPr>
              <w:pStyle w:val="Paragrafoelenco"/>
              <w:numPr>
                <w:ilvl w:val="0"/>
                <w:numId w:val="18"/>
              </w:numPr>
              <w:spacing w:after="349" w:line="250" w:lineRule="auto"/>
              <w:ind w:right="7"/>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d</w:t>
            </w:r>
            <w:r w:rsidR="003B7F8E" w:rsidRPr="003B7F8E">
              <w:rPr>
                <w:rFonts w:ascii="Times New Roman" w:eastAsia="Times New Roman" w:hAnsi="Times New Roman" w:cs="Times New Roman"/>
                <w:kern w:val="0"/>
                <w:lang w:eastAsia="it-IT"/>
                <w14:ligatures w14:val="none"/>
              </w:rPr>
              <w:t>ocumento di identità in corso di validità</w:t>
            </w:r>
          </w:p>
          <w:p w14:paraId="234771C0" w14:textId="3F779AA2" w:rsidR="003B7F8E" w:rsidRPr="003B7F8E" w:rsidRDefault="003B7F8E" w:rsidP="003B7F8E">
            <w:pPr>
              <w:pStyle w:val="Paragrafoelenco"/>
              <w:numPr>
                <w:ilvl w:val="0"/>
                <w:numId w:val="18"/>
              </w:numPr>
              <w:jc w:val="both"/>
              <w:rPr>
                <w:rFonts w:ascii="Times New Roman" w:eastAsia="Times New Roman" w:hAnsi="Times New Roman" w:cs="Times New Roman"/>
                <w:kern w:val="0"/>
                <w:lang w:eastAsia="it-IT"/>
                <w14:ligatures w14:val="none"/>
              </w:rPr>
            </w:pPr>
            <w:r w:rsidRPr="003B7F8E">
              <w:rPr>
                <w:rFonts w:ascii="Times New Roman" w:eastAsia="Times New Roman" w:hAnsi="Times New Roman" w:cs="Times New Roman"/>
                <w:kern w:val="0"/>
                <w:lang w:eastAsia="it-IT"/>
                <w14:ligatures w14:val="none"/>
              </w:rPr>
              <w:t>attestazione comprovante la corretta installazione e conformità funzionale dell'impianto da parte della ditta incaricata</w:t>
            </w:r>
          </w:p>
          <w:p w14:paraId="06E39058" w14:textId="661ADF59" w:rsidR="003B7F8E" w:rsidRPr="003B7F8E" w:rsidRDefault="003B7F8E" w:rsidP="003B7F8E">
            <w:pPr>
              <w:pStyle w:val="Paragrafoelenco"/>
              <w:numPr>
                <w:ilvl w:val="0"/>
                <w:numId w:val="18"/>
              </w:numPr>
              <w:jc w:val="both"/>
              <w:rPr>
                <w:rFonts w:ascii="Times New Roman" w:eastAsia="Times New Roman" w:hAnsi="Times New Roman" w:cs="Times New Roman"/>
                <w:kern w:val="0"/>
                <w:lang w:eastAsia="it-IT"/>
                <w14:ligatures w14:val="none"/>
              </w:rPr>
            </w:pPr>
            <w:r w:rsidRPr="003B7F8E">
              <w:rPr>
                <w:rFonts w:ascii="Times New Roman" w:eastAsia="Times New Roman" w:hAnsi="Times New Roman" w:cs="Times New Roman"/>
                <w:kern w:val="0"/>
                <w:lang w:eastAsia="it-IT"/>
                <w14:ligatures w14:val="none"/>
              </w:rPr>
              <w:t>fattura a saldo dei lavori eseguiti</w:t>
            </w:r>
          </w:p>
          <w:p w14:paraId="63253F48" w14:textId="2FF742AF" w:rsidR="003B7F8E" w:rsidRPr="003B7F8E" w:rsidRDefault="003B7F8E" w:rsidP="003B7F8E">
            <w:pPr>
              <w:pStyle w:val="Paragrafoelenco"/>
              <w:numPr>
                <w:ilvl w:val="0"/>
                <w:numId w:val="18"/>
              </w:numPr>
              <w:spacing w:after="349" w:line="250" w:lineRule="auto"/>
              <w:ind w:right="7"/>
              <w:jc w:val="both"/>
              <w:rPr>
                <w:rFonts w:ascii="Times New Roman" w:eastAsia="Times New Roman" w:hAnsi="Times New Roman" w:cs="Times New Roman"/>
                <w:kern w:val="0"/>
                <w:lang w:eastAsia="it-IT"/>
                <w14:ligatures w14:val="none"/>
              </w:rPr>
            </w:pPr>
            <w:r w:rsidRPr="003B7F8E">
              <w:rPr>
                <w:rFonts w:ascii="Times New Roman" w:eastAsia="Times New Roman" w:hAnsi="Times New Roman" w:cs="Times New Roman"/>
                <w:kern w:val="0"/>
                <w:lang w:eastAsia="it-IT"/>
                <w14:ligatures w14:val="none"/>
              </w:rPr>
              <w:t>documentazione fotografica dell’impianto realizzato</w:t>
            </w:r>
          </w:p>
          <w:p w14:paraId="7276878C" w14:textId="77777777" w:rsidR="003B7F8E" w:rsidRDefault="003B7F8E" w:rsidP="00ED0AC0">
            <w:pPr>
              <w:spacing w:after="216" w:line="259" w:lineRule="auto"/>
              <w:jc w:val="center"/>
              <w:rPr>
                <w:b/>
                <w:bCs/>
                <w:sz w:val="32"/>
                <w:szCs w:val="32"/>
              </w:rPr>
            </w:pPr>
          </w:p>
        </w:tc>
      </w:tr>
    </w:tbl>
    <w:p w14:paraId="51979975" w14:textId="00FA17F1" w:rsidR="00ED0AC0" w:rsidRDefault="00ED0AC0" w:rsidP="00ED0AC0">
      <w:pPr>
        <w:spacing w:after="239" w:line="259" w:lineRule="auto"/>
        <w:ind w:left="209"/>
      </w:pPr>
    </w:p>
    <w:p w14:paraId="3FE6F313" w14:textId="77777777" w:rsidR="00ED0AC0" w:rsidRPr="003B7F8E" w:rsidRDefault="00ED0AC0" w:rsidP="003B7F8E">
      <w:pPr>
        <w:ind w:left="204"/>
        <w:jc w:val="both"/>
        <w:rPr>
          <w:i/>
          <w:iCs/>
          <w:sz w:val="20"/>
          <w:szCs w:val="20"/>
        </w:rPr>
      </w:pPr>
      <w:r w:rsidRPr="003B7F8E">
        <w:rPr>
          <w:i/>
          <w:iCs/>
          <w:sz w:val="20"/>
          <w:szCs w:val="20"/>
        </w:rPr>
        <w:t xml:space="preserve">Il sottoscritto, consapevole delle decadenze e delle sanzioni penali previste dagli artt. 75 e 76 del dpr n. 445 del 28/12/2000, in caso di dichiarazioni mendaci, falsità in atti o esibizione di atto falso o contenente dati non più rispondenti a verità, oltre alle conseguenze amministrative previste dalla vigente normativa in materia, dichiara quanto sopra ai sensi degli articoli 46 e 47 del medesimo D.P.R. 28/12/2000, N. 445, </w:t>
      </w:r>
    </w:p>
    <w:p w14:paraId="4876F4C3" w14:textId="63074350" w:rsidR="00ED0AC0" w:rsidRDefault="00ED0AC0" w:rsidP="00ED0AC0">
      <w:pPr>
        <w:spacing w:after="221" w:line="259" w:lineRule="auto"/>
        <w:ind w:left="96"/>
      </w:pPr>
    </w:p>
    <w:p w14:paraId="3D1E08D9" w14:textId="77777777" w:rsidR="003B7F8E" w:rsidRDefault="003B7F8E" w:rsidP="00ED0AC0">
      <w:pPr>
        <w:spacing w:after="221" w:line="259" w:lineRule="auto"/>
        <w:ind w:left="96"/>
      </w:pPr>
    </w:p>
    <w:p w14:paraId="1698B183" w14:textId="77777777" w:rsidR="00ED0AC0" w:rsidRPr="003B7F8E" w:rsidRDefault="00ED0AC0" w:rsidP="00ED0AC0">
      <w:pPr>
        <w:tabs>
          <w:tab w:val="center" w:pos="1400"/>
          <w:tab w:val="center" w:pos="8108"/>
        </w:tabs>
        <w:spacing w:after="232"/>
        <w:rPr>
          <w:rFonts w:ascii="Times New Roman" w:eastAsia="Times New Roman" w:hAnsi="Times New Roman" w:cs="Times New Roman"/>
          <w:kern w:val="0"/>
          <w:lang w:eastAsia="it-IT"/>
          <w14:ligatures w14:val="none"/>
        </w:rPr>
      </w:pPr>
      <w:r w:rsidRPr="003B7F8E">
        <w:rPr>
          <w:rFonts w:ascii="Times New Roman" w:eastAsia="Times New Roman" w:hAnsi="Times New Roman" w:cs="Times New Roman"/>
          <w:kern w:val="0"/>
          <w:lang w:eastAsia="it-IT"/>
          <w14:ligatures w14:val="none"/>
        </w:rPr>
        <w:tab/>
        <w:t xml:space="preserve">   Luogo e data </w:t>
      </w:r>
      <w:r w:rsidRPr="003B7F8E">
        <w:rPr>
          <w:rFonts w:ascii="Times New Roman" w:eastAsia="Times New Roman" w:hAnsi="Times New Roman" w:cs="Times New Roman"/>
          <w:kern w:val="0"/>
          <w:lang w:eastAsia="it-IT"/>
          <w14:ligatures w14:val="none"/>
        </w:rPr>
        <w:tab/>
        <w:t xml:space="preserve">       Firma </w:t>
      </w:r>
    </w:p>
    <w:p w14:paraId="6BB91F01" w14:textId="309519B0" w:rsidR="00ED0AC0" w:rsidRDefault="00ED0AC0" w:rsidP="003B7F8E">
      <w:pPr>
        <w:spacing w:after="240" w:line="259" w:lineRule="auto"/>
        <w:ind w:left="96"/>
      </w:pPr>
      <w:r w:rsidRPr="003B7F8E">
        <w:rPr>
          <w:rFonts w:ascii="Times New Roman" w:eastAsia="Times New Roman" w:hAnsi="Times New Roman" w:cs="Times New Roman"/>
          <w:kern w:val="0"/>
          <w:lang w:eastAsia="it-IT"/>
          <w14:ligatures w14:val="none"/>
        </w:rPr>
        <w:t xml:space="preserve"> </w:t>
      </w:r>
      <w:r w:rsidR="003B7F8E">
        <w:rPr>
          <w:rFonts w:ascii="Times New Roman" w:eastAsia="Times New Roman" w:hAnsi="Times New Roman" w:cs="Times New Roman"/>
          <w:kern w:val="0"/>
          <w:lang w:eastAsia="it-IT"/>
          <w14:ligatures w14:val="none"/>
        </w:rPr>
        <w:t>______________________                                                                 ________________________</w:t>
      </w:r>
    </w:p>
    <w:p w14:paraId="16EB2124" w14:textId="37E7684B" w:rsidR="00DD1445" w:rsidRDefault="00ED0AC0" w:rsidP="00ED0AC0">
      <w:pPr>
        <w:rPr>
          <w:rFonts w:ascii="Times New Roman" w:eastAsia="Times New Roman" w:hAnsi="Times New Roman" w:cs="Times New Roman"/>
          <w:kern w:val="0"/>
          <w:lang w:eastAsia="it-IT"/>
          <w14:ligatures w14:val="none"/>
        </w:rPr>
      </w:pPr>
      <w:r>
        <w:t xml:space="preserve"> </w:t>
      </w:r>
      <w:r>
        <w:tab/>
      </w:r>
    </w:p>
    <w:p w14:paraId="5C2E4F1B" w14:textId="7432D797" w:rsidR="003B7F8E" w:rsidRDefault="003B7F8E">
      <w:pPr>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br w:type="page"/>
      </w:r>
    </w:p>
    <w:p w14:paraId="5D85AD72" w14:textId="77777777" w:rsidR="005060A0" w:rsidRDefault="005060A0">
      <w:pPr>
        <w:rPr>
          <w:rFonts w:ascii="Times New Roman" w:eastAsia="Times New Roman" w:hAnsi="Times New Roman" w:cs="Times New Roman"/>
          <w:kern w:val="0"/>
          <w:lang w:eastAsia="it-IT"/>
          <w14:ligatures w14:val="none"/>
        </w:rPr>
      </w:pPr>
    </w:p>
    <w:p w14:paraId="408FBF7F" w14:textId="77777777" w:rsidR="00952C5C" w:rsidRDefault="005060A0" w:rsidP="00952C5C">
      <w:pPr>
        <w:widowControl w:val="0"/>
        <w:kinsoku w:val="0"/>
        <w:overflowPunct w:val="0"/>
        <w:autoSpaceDE w:val="0"/>
        <w:autoSpaceDN w:val="0"/>
        <w:adjustRightInd w:val="0"/>
        <w:spacing w:before="87"/>
        <w:ind w:left="5812" w:right="140" w:hanging="5670"/>
        <w:jc w:val="center"/>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Informativa sul trattamento dei dati personali</w:t>
      </w:r>
    </w:p>
    <w:p w14:paraId="43264459" w14:textId="1DE04A51" w:rsidR="005060A0" w:rsidRPr="005060A0" w:rsidRDefault="005060A0" w:rsidP="00952C5C">
      <w:pPr>
        <w:widowControl w:val="0"/>
        <w:kinsoku w:val="0"/>
        <w:overflowPunct w:val="0"/>
        <w:autoSpaceDE w:val="0"/>
        <w:autoSpaceDN w:val="0"/>
        <w:adjustRightInd w:val="0"/>
        <w:spacing w:before="87"/>
        <w:ind w:left="5812" w:right="140" w:hanging="5670"/>
        <w:jc w:val="center"/>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xml:space="preserve"> (Art. 13 Regolamento UE 2016/679)</w:t>
      </w:r>
    </w:p>
    <w:p w14:paraId="2E18ED8A" w14:textId="77777777" w:rsidR="005060A0" w:rsidRPr="005060A0" w:rsidRDefault="005060A0" w:rsidP="005060A0">
      <w:pPr>
        <w:widowControl w:val="0"/>
        <w:kinsoku w:val="0"/>
        <w:overflowPunct w:val="0"/>
        <w:autoSpaceDE w:val="0"/>
        <w:autoSpaceDN w:val="0"/>
        <w:adjustRightInd w:val="0"/>
        <w:rPr>
          <w:rFonts w:ascii="Century Gothic" w:eastAsia="Times New Roman" w:hAnsi="Century Gothic" w:cs="Century Gothic"/>
          <w:b/>
          <w:bCs/>
          <w:kern w:val="0"/>
          <w:sz w:val="22"/>
          <w:szCs w:val="22"/>
          <w:lang w:eastAsia="it-IT"/>
          <w14:ligatures w14:val="none"/>
        </w:rPr>
      </w:pPr>
    </w:p>
    <w:p w14:paraId="0D5D8D7E" w14:textId="77777777" w:rsidR="005060A0" w:rsidRPr="005060A0" w:rsidRDefault="005060A0" w:rsidP="005060A0">
      <w:pPr>
        <w:widowControl w:val="0"/>
        <w:kinsoku w:val="0"/>
        <w:overflowPunct w:val="0"/>
        <w:autoSpaceDE w:val="0"/>
        <w:autoSpaceDN w:val="0"/>
        <w:adjustRightInd w:val="0"/>
        <w:ind w:left="111" w:right="114"/>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Comune di Sorso tutela la riservatezza dei dati personali e garantisce ad essi la necessaria protezione da ogni evento che possa metterli a rischio di</w:t>
      </w:r>
      <w:r w:rsidRPr="005060A0">
        <w:rPr>
          <w:rFonts w:ascii="Century Gothic" w:eastAsia="Times New Roman" w:hAnsi="Century Gothic" w:cs="Century Gothic"/>
          <w:color w:val="303030"/>
          <w:spacing w:val="1"/>
          <w:kern w:val="0"/>
          <w:sz w:val="18"/>
          <w:szCs w:val="18"/>
          <w:lang w:eastAsia="it-IT"/>
          <w14:ligatures w14:val="none"/>
        </w:rPr>
        <w:t xml:space="preserve"> </w:t>
      </w:r>
      <w:r w:rsidRPr="005060A0">
        <w:rPr>
          <w:rFonts w:ascii="Century Gothic" w:eastAsia="Times New Roman" w:hAnsi="Century Gothic" w:cs="Century Gothic"/>
          <w:color w:val="303030"/>
          <w:kern w:val="0"/>
          <w:sz w:val="18"/>
          <w:szCs w:val="18"/>
          <w:lang w:eastAsia="it-IT"/>
          <w14:ligatures w14:val="none"/>
        </w:rPr>
        <w:t>violazione.</w:t>
      </w:r>
    </w:p>
    <w:p w14:paraId="5909E3C1" w14:textId="77777777" w:rsidR="005060A0" w:rsidRPr="005060A0" w:rsidRDefault="005060A0" w:rsidP="005060A0">
      <w:pPr>
        <w:widowControl w:val="0"/>
        <w:kinsoku w:val="0"/>
        <w:overflowPunct w:val="0"/>
        <w:autoSpaceDE w:val="0"/>
        <w:autoSpaceDN w:val="0"/>
        <w:adjustRightInd w:val="0"/>
        <w:ind w:left="112" w:right="111" w:hanging="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Ai sensi del Regolamento UE 2016/679 (di seguito GDPR), ed in relazione ai dati personali riguardanti persone fisiche oggetto di trattamento, il Comune di Sorso informa di quanto segue:</w:t>
      </w:r>
    </w:p>
    <w:p w14:paraId="6B7339CE" w14:textId="77777777" w:rsidR="005060A0" w:rsidRPr="005060A0" w:rsidRDefault="005060A0" w:rsidP="005060A0">
      <w:pPr>
        <w:widowControl w:val="0"/>
        <w:numPr>
          <w:ilvl w:val="0"/>
          <w:numId w:val="12"/>
        </w:numPr>
        <w:tabs>
          <w:tab w:val="left" w:pos="264"/>
          <w:tab w:val="num" w:pos="1080"/>
        </w:tabs>
        <w:kinsoku w:val="0"/>
        <w:overflowPunct w:val="0"/>
        <w:autoSpaceDE w:val="0"/>
        <w:autoSpaceDN w:val="0"/>
        <w:adjustRightInd w:val="0"/>
        <w:ind w:left="1080" w:hanging="938"/>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Titolare del</w:t>
      </w:r>
      <w:r w:rsidRPr="005060A0">
        <w:rPr>
          <w:rFonts w:ascii="Century Gothic" w:eastAsia="Times New Roman" w:hAnsi="Century Gothic" w:cs="Century Gothic"/>
          <w:b/>
          <w:bCs/>
          <w:color w:val="303030"/>
          <w:spacing w:val="-3"/>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trattamento e Responsabile del trattamento</w:t>
      </w:r>
    </w:p>
    <w:p w14:paraId="3E7D73BF" w14:textId="77777777" w:rsidR="005060A0" w:rsidRPr="005060A0" w:rsidRDefault="005060A0" w:rsidP="005060A0">
      <w:pPr>
        <w:widowControl w:val="0"/>
        <w:kinsoku w:val="0"/>
        <w:overflowPunct w:val="0"/>
        <w:autoSpaceDE w:val="0"/>
        <w:autoSpaceDN w:val="0"/>
        <w:adjustRightInd w:val="0"/>
        <w:ind w:left="112" w:right="108" w:hanging="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Titolare del trattamento dei dati, è il Comune di Sorso nella persona del Sindaco pro tempore, domiciliato per la carica presso la sede istituzionale dell’Ente. Attualmente il nominativo del titolare è il dott. DEMELAS FABRIZIO, Piazza GARIBALDI 1 SORSO (SS), pec: </w:t>
      </w:r>
      <w:hyperlink r:id="rId6" w:history="1">
        <w:r w:rsidRPr="005060A0">
          <w:rPr>
            <w:rFonts w:ascii="Century Gothic" w:eastAsia="Times New Roman" w:hAnsi="Century Gothic" w:cs="Century Gothic"/>
            <w:color w:val="303030"/>
            <w:kern w:val="0"/>
            <w:sz w:val="18"/>
            <w:szCs w:val="18"/>
            <w:u w:val="single"/>
            <w:lang w:eastAsia="it-IT"/>
            <w14:ligatures w14:val="none"/>
          </w:rPr>
          <w:t>protocollo@pec.comune.sorso.ss.it</w:t>
        </w:r>
        <w:r w:rsidRPr="005060A0">
          <w:rPr>
            <w:rFonts w:ascii="Century Gothic" w:eastAsia="Times New Roman" w:hAnsi="Century Gothic" w:cs="Century Gothic"/>
            <w:color w:val="303030"/>
            <w:kern w:val="0"/>
            <w:sz w:val="18"/>
            <w:szCs w:val="18"/>
            <w:lang w:eastAsia="it-IT"/>
            <w14:ligatures w14:val="none"/>
          </w:rPr>
          <w:t xml:space="preserve"> </w:t>
        </w:r>
      </w:hyperlink>
      <w:r w:rsidRPr="005060A0">
        <w:rPr>
          <w:rFonts w:ascii="Century Gothic" w:eastAsia="Times New Roman" w:hAnsi="Century Gothic" w:cs="Century Gothic"/>
          <w:color w:val="303030"/>
          <w:kern w:val="0"/>
          <w:sz w:val="18"/>
          <w:szCs w:val="18"/>
          <w:lang w:eastAsia="it-IT"/>
          <w14:ligatures w14:val="none"/>
        </w:rPr>
        <w:t>- Tel. 0793392200</w:t>
      </w:r>
    </w:p>
    <w:p w14:paraId="6DCE2D0B" w14:textId="77777777" w:rsidR="005060A0" w:rsidRPr="005060A0" w:rsidRDefault="005060A0" w:rsidP="005060A0">
      <w:pPr>
        <w:widowControl w:val="0"/>
        <w:kinsoku w:val="0"/>
        <w:overflowPunct w:val="0"/>
        <w:autoSpaceDE w:val="0"/>
        <w:autoSpaceDN w:val="0"/>
        <w:adjustRightInd w:val="0"/>
        <w:ind w:left="112" w:right="108" w:hanging="1"/>
        <w:jc w:val="both"/>
        <w:rPr>
          <w:rFonts w:ascii="Century Gothic" w:eastAsia="Times New Roman" w:hAnsi="Century Gothic" w:cs="Century Gothic"/>
          <w:kern w:val="0"/>
          <w:sz w:val="10"/>
          <w:szCs w:val="10"/>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Responsabile del trattamento per le banche dati e gli ambiti di trattamento di dati personali meglio specificati nel registro delle attività di trattamento previsto dall’art. 30 del Regolamento (UE) 2016/679 è la dott.ssa Bonaria Mameli – Responsabile in posizione organizzativa del Servizio Politiche Sociali email bmameli@comune.sorso.ss.it </w:t>
      </w:r>
    </w:p>
    <w:p w14:paraId="19A2E3DA" w14:textId="77777777" w:rsidR="005060A0" w:rsidRPr="005060A0" w:rsidRDefault="005060A0" w:rsidP="005060A0">
      <w:pPr>
        <w:widowControl w:val="0"/>
        <w:numPr>
          <w:ilvl w:val="0"/>
          <w:numId w:val="12"/>
        </w:numPr>
        <w:tabs>
          <w:tab w:val="left" w:pos="264"/>
          <w:tab w:val="num" w:pos="1080"/>
        </w:tabs>
        <w:kinsoku w:val="0"/>
        <w:overflowPunct w:val="0"/>
        <w:autoSpaceDE w:val="0"/>
        <w:autoSpaceDN w:val="0"/>
        <w:adjustRightInd w:val="0"/>
        <w:ind w:left="264" w:hanging="122"/>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Responsabile Protezione Dati</w:t>
      </w:r>
      <w:r w:rsidRPr="005060A0">
        <w:rPr>
          <w:rFonts w:ascii="Century Gothic" w:eastAsia="Times New Roman" w:hAnsi="Century Gothic" w:cs="Century Gothic"/>
          <w:b/>
          <w:bCs/>
          <w:color w:val="303030"/>
          <w:spacing w:val="-2"/>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(RPD)</w:t>
      </w:r>
    </w:p>
    <w:p w14:paraId="190BE88E" w14:textId="77777777" w:rsidR="005060A0" w:rsidRPr="005060A0" w:rsidRDefault="005060A0" w:rsidP="005060A0">
      <w:pPr>
        <w:widowControl w:val="0"/>
        <w:kinsoku w:val="0"/>
        <w:overflowPunct w:val="0"/>
        <w:autoSpaceDE w:val="0"/>
        <w:autoSpaceDN w:val="0"/>
        <w:adjustRightInd w:val="0"/>
        <w:ind w:left="113" w:right="157" w:hanging="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KARANOA S.R.L. con sede in Via Principessa Iolanda n.48 - 07100 - Sassari (email: </w:t>
      </w:r>
      <w:hyperlink r:id="rId7" w:history="1">
        <w:r w:rsidRPr="005060A0">
          <w:rPr>
            <w:rFonts w:ascii="Century Gothic" w:eastAsia="Times New Roman" w:hAnsi="Century Gothic" w:cs="Century Gothic"/>
            <w:color w:val="303030"/>
            <w:kern w:val="0"/>
            <w:sz w:val="18"/>
            <w:szCs w:val="18"/>
            <w:lang w:eastAsia="it-IT"/>
            <w14:ligatures w14:val="none"/>
          </w:rPr>
          <w:t>karanoa@email.it</w:t>
        </w:r>
      </w:hyperlink>
      <w:r w:rsidRPr="005060A0">
        <w:rPr>
          <w:rFonts w:ascii="Century Gothic" w:eastAsia="Times New Roman" w:hAnsi="Century Gothic" w:cs="Century Gothic"/>
          <w:color w:val="303030"/>
          <w:kern w:val="0"/>
          <w:sz w:val="18"/>
          <w:szCs w:val="18"/>
          <w:lang w:eastAsia="it-IT"/>
          <w14:ligatures w14:val="none"/>
        </w:rPr>
        <w:t xml:space="preserve"> </w:t>
      </w:r>
      <w:proofErr w:type="gramStart"/>
      <w:r w:rsidRPr="005060A0">
        <w:rPr>
          <w:rFonts w:ascii="Century Gothic" w:eastAsia="Times New Roman" w:hAnsi="Century Gothic" w:cs="Century Gothic"/>
          <w:color w:val="303030"/>
          <w:kern w:val="0"/>
          <w:sz w:val="18"/>
          <w:szCs w:val="18"/>
          <w:lang w:eastAsia="it-IT"/>
          <w14:ligatures w14:val="none"/>
        </w:rPr>
        <w:t xml:space="preserve">pec:   </w:t>
      </w:r>
      <w:proofErr w:type="gramEnd"/>
      <w:r w:rsidRPr="005060A0">
        <w:rPr>
          <w:rFonts w:ascii="Century Gothic" w:eastAsia="Times New Roman" w:hAnsi="Century Gothic" w:cs="Century Gothic"/>
          <w:color w:val="303030"/>
          <w:kern w:val="0"/>
          <w:sz w:val="18"/>
          <w:szCs w:val="18"/>
          <w:lang w:eastAsia="it-IT"/>
          <w14:ligatures w14:val="none"/>
        </w:rPr>
        <w:t xml:space="preserve">          kara</w:t>
      </w:r>
      <w:hyperlink r:id="rId8" w:history="1">
        <w:r w:rsidRPr="005060A0">
          <w:rPr>
            <w:rFonts w:ascii="Century Gothic" w:eastAsia="Times New Roman" w:hAnsi="Century Gothic" w:cs="Century Gothic"/>
            <w:color w:val="303030"/>
            <w:kern w:val="0"/>
            <w:sz w:val="18"/>
            <w:szCs w:val="18"/>
            <w:lang w:eastAsia="it-IT"/>
            <w14:ligatures w14:val="none"/>
          </w:rPr>
          <w:t xml:space="preserve">noa@pec.buffetti.it </w:t>
        </w:r>
      </w:hyperlink>
      <w:r w:rsidRPr="005060A0">
        <w:rPr>
          <w:rFonts w:ascii="Century Gothic" w:eastAsia="Times New Roman" w:hAnsi="Century Gothic" w:cs="Century Gothic"/>
          <w:color w:val="303030"/>
          <w:kern w:val="0"/>
          <w:sz w:val="18"/>
          <w:szCs w:val="18"/>
          <w:lang w:eastAsia="it-IT"/>
          <w14:ligatures w14:val="none"/>
        </w:rPr>
        <w:t>- tel.3345344282)</w:t>
      </w:r>
    </w:p>
    <w:p w14:paraId="78E55890" w14:textId="77777777" w:rsidR="005060A0" w:rsidRPr="005060A0" w:rsidRDefault="005060A0" w:rsidP="005060A0">
      <w:pPr>
        <w:widowControl w:val="0"/>
        <w:kinsoku w:val="0"/>
        <w:overflowPunct w:val="0"/>
        <w:autoSpaceDE w:val="0"/>
        <w:autoSpaceDN w:val="0"/>
        <w:adjustRightInd w:val="0"/>
        <w:ind w:left="113" w:right="157" w:hanging="1"/>
        <w:jc w:val="both"/>
        <w:rPr>
          <w:rFonts w:ascii="Century Gothic" w:eastAsia="Times New Roman" w:hAnsi="Century Gothic" w:cs="Century Gothic"/>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xml:space="preserve">referente </w:t>
      </w:r>
      <w:r w:rsidRPr="005060A0">
        <w:rPr>
          <w:rFonts w:ascii="Century Gothic" w:eastAsia="Times New Roman" w:hAnsi="Century Gothic" w:cs="Century Gothic"/>
          <w:color w:val="303030"/>
          <w:kern w:val="0"/>
          <w:sz w:val="18"/>
          <w:szCs w:val="18"/>
          <w:lang w:eastAsia="it-IT"/>
          <w14:ligatures w14:val="none"/>
        </w:rPr>
        <w:t xml:space="preserve">Avv. Giacomo </w:t>
      </w:r>
      <w:proofErr w:type="gramStart"/>
      <w:r w:rsidRPr="005060A0">
        <w:rPr>
          <w:rFonts w:ascii="Century Gothic" w:eastAsia="Times New Roman" w:hAnsi="Century Gothic" w:cs="Century Gothic"/>
          <w:color w:val="303030"/>
          <w:kern w:val="0"/>
          <w:sz w:val="18"/>
          <w:szCs w:val="18"/>
          <w:lang w:eastAsia="it-IT"/>
          <w14:ligatures w14:val="none"/>
        </w:rPr>
        <w:t>CROVETTI  email</w:t>
      </w:r>
      <w:proofErr w:type="gramEnd"/>
      <w:r w:rsidRPr="005060A0">
        <w:rPr>
          <w:rFonts w:ascii="Century Gothic" w:eastAsia="Times New Roman" w:hAnsi="Century Gothic" w:cs="Century Gothic"/>
          <w:color w:val="303030"/>
          <w:kern w:val="0"/>
          <w:sz w:val="18"/>
          <w:szCs w:val="18"/>
          <w:lang w:eastAsia="it-IT"/>
          <w14:ligatures w14:val="none"/>
        </w:rPr>
        <w:t xml:space="preserve">: </w:t>
      </w:r>
      <w:hyperlink r:id="rId9" w:history="1">
        <w:r w:rsidRPr="005060A0">
          <w:rPr>
            <w:rFonts w:ascii="Century Gothic" w:eastAsia="Times New Roman" w:hAnsi="Century Gothic" w:cs="Century Gothic"/>
            <w:color w:val="303030"/>
            <w:kern w:val="0"/>
            <w:sz w:val="18"/>
            <w:szCs w:val="18"/>
            <w:lang w:eastAsia="it-IT"/>
            <w14:ligatures w14:val="none"/>
          </w:rPr>
          <w:t>giacomo.crovetti@gmail.com</w:t>
        </w:r>
      </w:hyperlink>
      <w:r w:rsidRPr="005060A0">
        <w:rPr>
          <w:rFonts w:ascii="Century Gothic" w:eastAsia="Times New Roman" w:hAnsi="Century Gothic" w:cs="Century Gothic"/>
          <w:color w:val="303030"/>
          <w:kern w:val="0"/>
          <w:sz w:val="18"/>
          <w:szCs w:val="18"/>
          <w:lang w:eastAsia="it-IT"/>
          <w14:ligatures w14:val="none"/>
        </w:rPr>
        <w:t xml:space="preserve">  pec: </w:t>
      </w:r>
      <w:hyperlink r:id="rId10" w:history="1">
        <w:r w:rsidRPr="005060A0">
          <w:rPr>
            <w:rFonts w:ascii="Century Gothic" w:eastAsia="Times New Roman" w:hAnsi="Century Gothic" w:cs="Century Gothic"/>
            <w:color w:val="303030"/>
            <w:kern w:val="0"/>
            <w:sz w:val="18"/>
            <w:szCs w:val="18"/>
            <w:lang w:eastAsia="it-IT"/>
            <w14:ligatures w14:val="none"/>
          </w:rPr>
          <w:t>avv.giacomocrovetti@pec.it</w:t>
        </w:r>
      </w:hyperlink>
      <w:r w:rsidRPr="005060A0">
        <w:rPr>
          <w:rFonts w:ascii="Century Gothic" w:eastAsia="Times New Roman" w:hAnsi="Century Gothic" w:cs="Century Gothic"/>
          <w:color w:val="303030"/>
          <w:kern w:val="0"/>
          <w:sz w:val="18"/>
          <w:szCs w:val="18"/>
          <w:lang w:eastAsia="it-IT"/>
          <w14:ligatures w14:val="none"/>
        </w:rPr>
        <w:t xml:space="preserve"> tel. 3400698849 fax</w:t>
      </w:r>
      <w:r w:rsidRPr="005060A0">
        <w:rPr>
          <w:rFonts w:ascii="Century Gothic" w:eastAsia="Times New Roman" w:hAnsi="Century Gothic" w:cs="Century Gothic"/>
          <w:color w:val="303030"/>
          <w:spacing w:val="-4"/>
          <w:kern w:val="0"/>
          <w:sz w:val="18"/>
          <w:szCs w:val="18"/>
          <w:lang w:eastAsia="it-IT"/>
          <w14:ligatures w14:val="none"/>
        </w:rPr>
        <w:t xml:space="preserve"> </w:t>
      </w:r>
      <w:r w:rsidRPr="005060A0">
        <w:rPr>
          <w:rFonts w:ascii="Century Gothic" w:eastAsia="Times New Roman" w:hAnsi="Century Gothic" w:cs="Century Gothic"/>
          <w:color w:val="303030"/>
          <w:kern w:val="0"/>
          <w:sz w:val="18"/>
          <w:szCs w:val="18"/>
          <w:lang w:eastAsia="it-IT"/>
          <w14:ligatures w14:val="none"/>
        </w:rPr>
        <w:t>079.3762089</w:t>
      </w:r>
    </w:p>
    <w:p w14:paraId="1183895F" w14:textId="77777777" w:rsidR="005060A0" w:rsidRPr="005060A0" w:rsidRDefault="005060A0" w:rsidP="005060A0">
      <w:pPr>
        <w:widowControl w:val="0"/>
        <w:numPr>
          <w:ilvl w:val="0"/>
          <w:numId w:val="12"/>
        </w:numPr>
        <w:tabs>
          <w:tab w:val="left" w:pos="265"/>
          <w:tab w:val="num" w:pos="1080"/>
        </w:tabs>
        <w:kinsoku w:val="0"/>
        <w:overflowPunct w:val="0"/>
        <w:autoSpaceDE w:val="0"/>
        <w:autoSpaceDN w:val="0"/>
        <w:adjustRightInd w:val="0"/>
        <w:ind w:left="264" w:hanging="151"/>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Finalità del trattamento dei</w:t>
      </w:r>
      <w:r w:rsidRPr="005060A0">
        <w:rPr>
          <w:rFonts w:ascii="Century Gothic" w:eastAsia="Times New Roman" w:hAnsi="Century Gothic" w:cs="Century Gothic"/>
          <w:b/>
          <w:bCs/>
          <w:color w:val="303030"/>
          <w:spacing w:val="-2"/>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dati</w:t>
      </w:r>
    </w:p>
    <w:p w14:paraId="7E39BB21" w14:textId="77777777" w:rsidR="005060A0" w:rsidRPr="005060A0" w:rsidRDefault="005060A0" w:rsidP="005060A0">
      <w:pPr>
        <w:widowControl w:val="0"/>
        <w:kinsoku w:val="0"/>
        <w:overflowPunct w:val="0"/>
        <w:autoSpaceDE w:val="0"/>
        <w:autoSpaceDN w:val="0"/>
        <w:adjustRightInd w:val="0"/>
        <w:ind w:left="111" w:right="107" w:firstLine="2"/>
        <w:jc w:val="both"/>
        <w:rPr>
          <w:rFonts w:ascii="Century Gothic" w:eastAsia="Times New Roman" w:hAnsi="Century Gothic" w:cs="Century Gothic"/>
          <w:kern w:val="0"/>
          <w:sz w:val="10"/>
          <w:szCs w:val="10"/>
          <w:lang w:eastAsia="it-IT"/>
          <w14:ligatures w14:val="none"/>
        </w:rPr>
      </w:pPr>
      <w:r w:rsidRPr="005060A0">
        <w:rPr>
          <w:rFonts w:ascii="Century Gothic" w:eastAsia="Times New Roman" w:hAnsi="Century Gothic" w:cs="Century Gothic"/>
          <w:color w:val="303030"/>
          <w:kern w:val="0"/>
          <w:sz w:val="18"/>
          <w:szCs w:val="18"/>
          <w:lang w:eastAsia="it-IT"/>
          <w14:ligatures w14:val="none"/>
        </w:rPr>
        <w:t>I dati personali sono raccolti e trattati in funzione e per le finalità di consentire al Comune di Sorso l’erogazione dei richiesti servizi nell’esecuzione delle proprie funzioni e compiti di interesse pubblico e connessi all’esercizio dei pubblici poteri propri del predetto Ente. In particolare modo il trattamento dei dati personali verrà esegui- to per le finalità delle seguenti procedure:</w:t>
      </w:r>
    </w:p>
    <w:p w14:paraId="07CCD4FB" w14:textId="142EE6F9" w:rsidR="005060A0" w:rsidRPr="005060A0" w:rsidRDefault="005060A0" w:rsidP="005060A0">
      <w:pPr>
        <w:widowControl w:val="0"/>
        <w:numPr>
          <w:ilvl w:val="0"/>
          <w:numId w:val="13"/>
        </w:numPr>
        <w:kinsoku w:val="0"/>
        <w:overflowPunct w:val="0"/>
        <w:autoSpaceDE w:val="0"/>
        <w:autoSpaceDN w:val="0"/>
        <w:adjustRightInd w:val="0"/>
        <w:jc w:val="both"/>
        <w:textAlignment w:val="baseline"/>
        <w:rPr>
          <w:rFonts w:ascii="Century Gothic" w:eastAsia="Times New Roman" w:hAnsi="Century Gothic" w:cs="Century Gothic"/>
          <w:b/>
          <w:bCs/>
          <w:kern w:val="0"/>
          <w:sz w:val="15"/>
          <w:szCs w:val="15"/>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AVVISO PUBBLICO PER LA CONCESSIONE DI CONTRIBUTI A FONDO PERDUTO PER L’ACQUISTO E L’INSTALLAZIONE DI IMPIANTI DI ACCUMULO IDRICO DOMESTICO (SERBATOI E AUTOCLAVI) – EMERGENZA IDRICA 2025</w:t>
      </w:r>
    </w:p>
    <w:p w14:paraId="58135B8D" w14:textId="77777777" w:rsidR="005060A0" w:rsidRPr="005060A0" w:rsidRDefault="005060A0" w:rsidP="005060A0">
      <w:pPr>
        <w:widowControl w:val="0"/>
        <w:numPr>
          <w:ilvl w:val="0"/>
          <w:numId w:val="12"/>
        </w:numPr>
        <w:tabs>
          <w:tab w:val="left" w:pos="264"/>
          <w:tab w:val="num" w:pos="1080"/>
        </w:tabs>
        <w:kinsoku w:val="0"/>
        <w:overflowPunct w:val="0"/>
        <w:autoSpaceDE w:val="0"/>
        <w:autoSpaceDN w:val="0"/>
        <w:adjustRightInd w:val="0"/>
        <w:ind w:left="264" w:hanging="122"/>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Base giuridica del</w:t>
      </w:r>
      <w:r w:rsidRPr="005060A0">
        <w:rPr>
          <w:rFonts w:ascii="Century Gothic" w:eastAsia="Times New Roman" w:hAnsi="Century Gothic" w:cs="Century Gothic"/>
          <w:b/>
          <w:bCs/>
          <w:color w:val="303030"/>
          <w:spacing w:val="-2"/>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trattamento</w:t>
      </w:r>
    </w:p>
    <w:p w14:paraId="79AC1D2A" w14:textId="77777777" w:rsidR="005060A0" w:rsidRPr="005060A0" w:rsidRDefault="005060A0" w:rsidP="005060A0">
      <w:pPr>
        <w:widowControl w:val="0"/>
        <w:kinsoku w:val="0"/>
        <w:overflowPunct w:val="0"/>
        <w:autoSpaceDE w:val="0"/>
        <w:autoSpaceDN w:val="0"/>
        <w:adjustRightInd w:val="0"/>
        <w:ind w:left="112"/>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trattamento dei dati personali si fonda sulle seguenti basi giuridiche:</w:t>
      </w:r>
    </w:p>
    <w:p w14:paraId="5AE7D881" w14:textId="77777777" w:rsidR="005060A0" w:rsidRPr="005060A0" w:rsidRDefault="005060A0" w:rsidP="005060A0">
      <w:pPr>
        <w:widowControl w:val="0"/>
        <w:numPr>
          <w:ilvl w:val="1"/>
          <w:numId w:val="12"/>
        </w:numPr>
        <w:tabs>
          <w:tab w:val="left" w:pos="833"/>
        </w:tabs>
        <w:kinsoku w:val="0"/>
        <w:overflowPunct w:val="0"/>
        <w:autoSpaceDE w:val="0"/>
        <w:autoSpaceDN w:val="0"/>
        <w:adjustRightInd w:val="0"/>
        <w:ind w:right="109"/>
        <w:jc w:val="both"/>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necessità del trattamento ai fini della stipula e dell'esecuzione del contratto ovvero ai fini dell'esecu- zione di misure precontrattuali adottate su richiesta dell’interessato (art. 6 par. 1 lett. b</w:t>
      </w:r>
      <w:r w:rsidRPr="005060A0">
        <w:rPr>
          <w:rFonts w:ascii="Calibri" w:eastAsia="Calibri" w:hAnsi="Calibri" w:cs="Times New Roman"/>
          <w:color w:val="303030"/>
          <w:spacing w:val="-13"/>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GDPR);</w:t>
      </w:r>
    </w:p>
    <w:p w14:paraId="0B69BDA2" w14:textId="77777777" w:rsidR="005060A0" w:rsidRPr="005060A0" w:rsidRDefault="005060A0" w:rsidP="005060A0">
      <w:pPr>
        <w:widowControl w:val="0"/>
        <w:numPr>
          <w:ilvl w:val="1"/>
          <w:numId w:val="12"/>
        </w:numPr>
        <w:tabs>
          <w:tab w:val="left" w:pos="834"/>
        </w:tabs>
        <w:kinsoku w:val="0"/>
        <w:overflowPunct w:val="0"/>
        <w:autoSpaceDE w:val="0"/>
        <w:autoSpaceDN w:val="0"/>
        <w:adjustRightInd w:val="0"/>
        <w:ind w:right="116" w:hanging="499"/>
        <w:jc w:val="both"/>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necessità del trattamento per adempiere obblighi giuridici a cui è soggetto il titolare del trattamento (art. 6 par. 1 lett. c</w:t>
      </w:r>
      <w:r w:rsidRPr="005060A0">
        <w:rPr>
          <w:rFonts w:ascii="Calibri" w:eastAsia="Calibri" w:hAnsi="Calibri" w:cs="Times New Roman"/>
          <w:color w:val="303030"/>
          <w:spacing w:val="-4"/>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GDPR);</w:t>
      </w:r>
    </w:p>
    <w:p w14:paraId="729CB17C" w14:textId="77777777" w:rsidR="005060A0" w:rsidRPr="005060A0" w:rsidRDefault="005060A0" w:rsidP="005060A0">
      <w:pPr>
        <w:widowControl w:val="0"/>
        <w:numPr>
          <w:ilvl w:val="1"/>
          <w:numId w:val="12"/>
        </w:numPr>
        <w:tabs>
          <w:tab w:val="left" w:pos="833"/>
        </w:tabs>
        <w:kinsoku w:val="0"/>
        <w:overflowPunct w:val="0"/>
        <w:autoSpaceDE w:val="0"/>
        <w:autoSpaceDN w:val="0"/>
        <w:adjustRightInd w:val="0"/>
        <w:ind w:left="831" w:right="111" w:hanging="498"/>
        <w:jc w:val="both"/>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necessità del trattamento per l'esecuzione di un compito di interesse pubblico o connesso all'esercizio di pubblici poteri di cui è investito il titolare del</w:t>
      </w:r>
      <w:r w:rsidRPr="005060A0">
        <w:rPr>
          <w:rFonts w:ascii="Calibri" w:eastAsia="Calibri" w:hAnsi="Calibri" w:cs="Times New Roman"/>
          <w:color w:val="303030"/>
          <w:spacing w:val="-2"/>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trattamento;</w:t>
      </w:r>
    </w:p>
    <w:p w14:paraId="610DFB3C" w14:textId="77777777" w:rsidR="005060A0" w:rsidRPr="005060A0" w:rsidRDefault="005060A0" w:rsidP="005060A0">
      <w:pPr>
        <w:widowControl w:val="0"/>
        <w:numPr>
          <w:ilvl w:val="0"/>
          <w:numId w:val="12"/>
        </w:numPr>
        <w:tabs>
          <w:tab w:val="left" w:pos="263"/>
          <w:tab w:val="num" w:pos="1080"/>
        </w:tabs>
        <w:kinsoku w:val="0"/>
        <w:overflowPunct w:val="0"/>
        <w:autoSpaceDE w:val="0"/>
        <w:autoSpaceDN w:val="0"/>
        <w:adjustRightInd w:val="0"/>
        <w:ind w:left="262" w:hanging="151"/>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Modalità del</w:t>
      </w:r>
      <w:r w:rsidRPr="005060A0">
        <w:rPr>
          <w:rFonts w:ascii="Century Gothic" w:eastAsia="Times New Roman" w:hAnsi="Century Gothic" w:cs="Century Gothic"/>
          <w:b/>
          <w:bCs/>
          <w:color w:val="303030"/>
          <w:spacing w:val="-2"/>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trattamento</w:t>
      </w:r>
    </w:p>
    <w:p w14:paraId="706C226F" w14:textId="77777777" w:rsidR="005060A0" w:rsidRPr="005060A0" w:rsidRDefault="005060A0" w:rsidP="005060A0">
      <w:pPr>
        <w:widowControl w:val="0"/>
        <w:kinsoku w:val="0"/>
        <w:overflowPunct w:val="0"/>
        <w:autoSpaceDE w:val="0"/>
        <w:autoSpaceDN w:val="0"/>
        <w:adjustRightInd w:val="0"/>
        <w:ind w:left="111" w:right="110"/>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trattamento dei dati è effettuato in modo da garantirne sicurezza e riservatezza, mediante strumenti e mezzi cartacei, informatici e telematici idonei, adottando misure di sicurezza tecniche e amministrative atte a ridur- re il rischio di perdita, uso non corretto, accesso non autorizzato, divulgazione e manomissione dei dati. I dati saranno trattati da personale allo scopo nominato ed autorizzato nonché appositamente formato.</w:t>
      </w:r>
    </w:p>
    <w:p w14:paraId="7F71EB4A" w14:textId="77777777" w:rsidR="005060A0" w:rsidRPr="005060A0" w:rsidRDefault="005060A0" w:rsidP="005060A0">
      <w:pPr>
        <w:widowControl w:val="0"/>
        <w:numPr>
          <w:ilvl w:val="0"/>
          <w:numId w:val="12"/>
        </w:numPr>
        <w:tabs>
          <w:tab w:val="left" w:pos="263"/>
          <w:tab w:val="num" w:pos="1080"/>
        </w:tabs>
        <w:kinsoku w:val="0"/>
        <w:overflowPunct w:val="0"/>
        <w:autoSpaceDE w:val="0"/>
        <w:autoSpaceDN w:val="0"/>
        <w:adjustRightInd w:val="0"/>
        <w:ind w:left="262" w:hanging="151"/>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Dati oggetto di trattamento</w:t>
      </w:r>
    </w:p>
    <w:p w14:paraId="505C7689" w14:textId="77777777" w:rsidR="005060A0" w:rsidRPr="005060A0" w:rsidRDefault="005060A0" w:rsidP="005060A0">
      <w:pPr>
        <w:widowControl w:val="0"/>
        <w:kinsoku w:val="0"/>
        <w:overflowPunct w:val="0"/>
        <w:autoSpaceDE w:val="0"/>
        <w:autoSpaceDN w:val="0"/>
        <w:adjustRightInd w:val="0"/>
        <w:ind w:left="110" w:right="111" w:firstLine="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Dati personali di persone fisiche oggetto di trattamento sono: nome e cognome, luogo e data di nascita, re- sidenza / indirizzo, codice fiscale, e-mail, telefono, numero documento di identificazione, dati appartenenti a categorie particolari di cui all’art. 9 par. 1 GDPR avuto riguardo alla particolare graduatoria a cui si riferisce la presente informativa ed ogni eventuale ulteriore dato che dovesse essere fornito dall’interessato sotto qualsi- voglia forma di manifestazione esso sia proposto.</w:t>
      </w:r>
    </w:p>
    <w:p w14:paraId="063C3AF8" w14:textId="77777777" w:rsidR="005060A0" w:rsidRPr="005060A0" w:rsidRDefault="005060A0" w:rsidP="005060A0">
      <w:pPr>
        <w:widowControl w:val="0"/>
        <w:numPr>
          <w:ilvl w:val="0"/>
          <w:numId w:val="12"/>
        </w:numPr>
        <w:tabs>
          <w:tab w:val="left" w:pos="263"/>
          <w:tab w:val="num" w:pos="1080"/>
        </w:tabs>
        <w:kinsoku w:val="0"/>
        <w:overflowPunct w:val="0"/>
        <w:autoSpaceDE w:val="0"/>
        <w:autoSpaceDN w:val="0"/>
        <w:adjustRightInd w:val="0"/>
        <w:ind w:left="262" w:hanging="151"/>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Comunicazione e diffusione dei dati</w:t>
      </w:r>
    </w:p>
    <w:p w14:paraId="4FAEDD5C" w14:textId="77777777" w:rsidR="005060A0" w:rsidRPr="005060A0" w:rsidRDefault="005060A0" w:rsidP="005060A0">
      <w:pPr>
        <w:widowControl w:val="0"/>
        <w:kinsoku w:val="0"/>
        <w:overflowPunct w:val="0"/>
        <w:autoSpaceDE w:val="0"/>
        <w:autoSpaceDN w:val="0"/>
        <w:adjustRightInd w:val="0"/>
        <w:ind w:left="109" w:right="38" w:firstLine="1"/>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 dati personali sono comunicati ai soggetti a cui i dati debbano essere trasmessi per obbligo di legge in capo al Comune di Sorso ovvero per consentire a quest'ultimo l’esercizio delle sue proprie funzioni pubbliche.</w:t>
      </w:r>
    </w:p>
    <w:p w14:paraId="026F0524" w14:textId="77777777" w:rsidR="005060A0" w:rsidRPr="005060A0" w:rsidRDefault="005060A0" w:rsidP="005060A0">
      <w:pPr>
        <w:widowControl w:val="0"/>
        <w:kinsoku w:val="0"/>
        <w:overflowPunct w:val="0"/>
        <w:autoSpaceDE w:val="0"/>
        <w:autoSpaceDN w:val="0"/>
        <w:adjustRightInd w:val="0"/>
        <w:ind w:left="113" w:right="110" w:hanging="1"/>
        <w:jc w:val="both"/>
        <w:rPr>
          <w:rFonts w:ascii="Century Gothic" w:eastAsia="Times New Roman" w:hAnsi="Century Gothic" w:cs="Century Gothic"/>
          <w:kern w:val="0"/>
          <w:sz w:val="18"/>
          <w:szCs w:val="18"/>
          <w:lang w:eastAsia="it-IT"/>
          <w14:ligatures w14:val="none"/>
        </w:rPr>
      </w:pPr>
      <w:r w:rsidRPr="005060A0">
        <w:rPr>
          <w:rFonts w:ascii="Century Gothic" w:eastAsia="Times New Roman" w:hAnsi="Century Gothic" w:cs="Century Gothic"/>
          <w:kern w:val="0"/>
          <w:sz w:val="18"/>
          <w:szCs w:val="18"/>
          <w:lang w:eastAsia="it-IT"/>
          <w14:ligatures w14:val="none"/>
        </w:rPr>
        <w:t xml:space="preserve">I dati personali potranno essere pubblicati nell’Albo pretorio on line (art.32 L.n.69/2009) ovvero nella sezione del sito istituzionale dell’Ente denominato “Amministrazione trasparente” (D.Lgs. n.33/2013 e ss.mm. </w:t>
      </w:r>
      <w:proofErr w:type="gramStart"/>
      <w:r w:rsidRPr="005060A0">
        <w:rPr>
          <w:rFonts w:ascii="Century Gothic" w:eastAsia="Times New Roman" w:hAnsi="Century Gothic" w:cs="Century Gothic"/>
          <w:kern w:val="0"/>
          <w:sz w:val="18"/>
          <w:szCs w:val="18"/>
          <w:lang w:eastAsia="it-IT"/>
          <w14:ligatures w14:val="none"/>
        </w:rPr>
        <w:t>ed</w:t>
      </w:r>
      <w:proofErr w:type="gramEnd"/>
      <w:r w:rsidRPr="005060A0">
        <w:rPr>
          <w:rFonts w:ascii="Century Gothic" w:eastAsia="Times New Roman" w:hAnsi="Century Gothic" w:cs="Century Gothic"/>
          <w:kern w:val="0"/>
          <w:sz w:val="18"/>
          <w:szCs w:val="18"/>
          <w:lang w:eastAsia="it-IT"/>
          <w14:ligatures w14:val="none"/>
        </w:rPr>
        <w:t xml:space="preserve"> ii.) ga- rantendo il rispetto dei principi generali sul trattamento dei dati personali e sulle modalità di esecuzione di es- so con particolare riferimento alle particolari modalità di trattamento dei dati ex art. 9 GDPR, specificatamen- te alla tutela della riservatezza e la dignità della</w:t>
      </w:r>
      <w:r w:rsidRPr="005060A0">
        <w:rPr>
          <w:rFonts w:ascii="Century Gothic" w:eastAsia="Times New Roman" w:hAnsi="Century Gothic" w:cs="Century Gothic"/>
          <w:spacing w:val="-2"/>
          <w:kern w:val="0"/>
          <w:sz w:val="18"/>
          <w:szCs w:val="18"/>
          <w:lang w:eastAsia="it-IT"/>
          <w14:ligatures w14:val="none"/>
        </w:rPr>
        <w:t xml:space="preserve"> </w:t>
      </w:r>
      <w:r w:rsidRPr="005060A0">
        <w:rPr>
          <w:rFonts w:ascii="Century Gothic" w:eastAsia="Times New Roman" w:hAnsi="Century Gothic" w:cs="Century Gothic"/>
          <w:kern w:val="0"/>
          <w:sz w:val="18"/>
          <w:szCs w:val="18"/>
          <w:lang w:eastAsia="it-IT"/>
          <w14:ligatures w14:val="none"/>
        </w:rPr>
        <w:t>persona.</w:t>
      </w:r>
    </w:p>
    <w:p w14:paraId="7824ED13" w14:textId="77777777" w:rsidR="005060A0" w:rsidRPr="005060A0" w:rsidRDefault="005060A0" w:rsidP="005060A0">
      <w:pPr>
        <w:widowControl w:val="0"/>
        <w:numPr>
          <w:ilvl w:val="0"/>
          <w:numId w:val="12"/>
        </w:numPr>
        <w:tabs>
          <w:tab w:val="left" w:pos="265"/>
          <w:tab w:val="num" w:pos="1080"/>
        </w:tabs>
        <w:kinsoku w:val="0"/>
        <w:overflowPunct w:val="0"/>
        <w:autoSpaceDE w:val="0"/>
        <w:autoSpaceDN w:val="0"/>
        <w:adjustRightInd w:val="0"/>
        <w:ind w:left="264" w:hanging="151"/>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Trasferimento dei</w:t>
      </w:r>
      <w:r w:rsidRPr="005060A0">
        <w:rPr>
          <w:rFonts w:ascii="Century Gothic" w:eastAsia="Times New Roman" w:hAnsi="Century Gothic" w:cs="Century Gothic"/>
          <w:b/>
          <w:bCs/>
          <w:color w:val="303030"/>
          <w:spacing w:val="-3"/>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dati</w:t>
      </w:r>
    </w:p>
    <w:p w14:paraId="3BA7D82F" w14:textId="77777777" w:rsidR="005060A0" w:rsidRPr="005060A0" w:rsidRDefault="005060A0" w:rsidP="005060A0">
      <w:pPr>
        <w:widowControl w:val="0"/>
        <w:kinsoku w:val="0"/>
        <w:overflowPunct w:val="0"/>
        <w:autoSpaceDE w:val="0"/>
        <w:autoSpaceDN w:val="0"/>
        <w:adjustRightInd w:val="0"/>
        <w:ind w:left="113" w:right="157" w:hanging="1"/>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Il Comune di Sorso </w:t>
      </w:r>
      <w:r w:rsidRPr="005060A0">
        <w:rPr>
          <w:rFonts w:ascii="Century Gothic" w:eastAsia="Times New Roman" w:hAnsi="Century Gothic" w:cs="Century Gothic"/>
          <w:color w:val="000000"/>
          <w:kern w:val="0"/>
          <w:sz w:val="18"/>
          <w:szCs w:val="18"/>
          <w:lang w:eastAsia="it-IT"/>
          <w14:ligatures w14:val="none"/>
        </w:rPr>
        <w:t xml:space="preserve">non trasferirà </w:t>
      </w:r>
      <w:r w:rsidRPr="005060A0">
        <w:rPr>
          <w:rFonts w:ascii="Century Gothic" w:eastAsia="Times New Roman" w:hAnsi="Century Gothic" w:cs="Century Gothic"/>
          <w:color w:val="303030"/>
          <w:kern w:val="0"/>
          <w:sz w:val="18"/>
          <w:szCs w:val="18"/>
          <w:lang w:eastAsia="it-IT"/>
          <w14:ligatures w14:val="none"/>
        </w:rPr>
        <w:t>i dati personali in Stati terzi non appartenenti all’Unione Europea né ad orga- nizzazioni internazionali senza il formale consenso.</w:t>
      </w:r>
    </w:p>
    <w:p w14:paraId="311D4B3B" w14:textId="77777777" w:rsidR="005060A0" w:rsidRPr="005060A0" w:rsidRDefault="005060A0" w:rsidP="005060A0">
      <w:pPr>
        <w:widowControl w:val="0"/>
        <w:numPr>
          <w:ilvl w:val="0"/>
          <w:numId w:val="12"/>
        </w:numPr>
        <w:tabs>
          <w:tab w:val="left" w:pos="264"/>
          <w:tab w:val="num" w:pos="1080"/>
        </w:tabs>
        <w:kinsoku w:val="0"/>
        <w:overflowPunct w:val="0"/>
        <w:autoSpaceDE w:val="0"/>
        <w:autoSpaceDN w:val="0"/>
        <w:adjustRightInd w:val="0"/>
        <w:ind w:left="264" w:hanging="122"/>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Periodo di conservazione dei dati</w:t>
      </w:r>
    </w:p>
    <w:p w14:paraId="4BDBED33" w14:textId="77777777" w:rsidR="005060A0" w:rsidRPr="005060A0" w:rsidRDefault="005060A0" w:rsidP="005060A0">
      <w:pPr>
        <w:widowControl w:val="0"/>
        <w:kinsoku w:val="0"/>
        <w:overflowPunct w:val="0"/>
        <w:autoSpaceDE w:val="0"/>
        <w:autoSpaceDN w:val="0"/>
        <w:adjustRightInd w:val="0"/>
        <w:ind w:left="113" w:right="109" w:hanging="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Il Comune di Sorso conserva i dati personali dell’interessato fino a quando sarà necessario o consentito alla luce delle finalità per le quali i dati personali sono stati ottenuti </w:t>
      </w:r>
      <w:proofErr w:type="gramStart"/>
      <w:r w:rsidRPr="005060A0">
        <w:rPr>
          <w:rFonts w:ascii="Century Gothic" w:eastAsia="Times New Roman" w:hAnsi="Century Gothic" w:cs="Century Gothic"/>
          <w:color w:val="303030"/>
          <w:kern w:val="0"/>
          <w:sz w:val="18"/>
          <w:szCs w:val="18"/>
          <w:lang w:eastAsia="it-IT"/>
          <w14:ligatures w14:val="none"/>
        </w:rPr>
        <w:t>ed</w:t>
      </w:r>
      <w:proofErr w:type="gramEnd"/>
      <w:r w:rsidRPr="005060A0">
        <w:rPr>
          <w:rFonts w:ascii="Century Gothic" w:eastAsia="Times New Roman" w:hAnsi="Century Gothic" w:cs="Century Gothic"/>
          <w:color w:val="303030"/>
          <w:kern w:val="0"/>
          <w:sz w:val="18"/>
          <w:szCs w:val="18"/>
          <w:lang w:eastAsia="it-IT"/>
          <w14:ligatures w14:val="none"/>
        </w:rPr>
        <w:t>, in ogni caso, per il tempo previsto dalle norme e dalle disposizioni in materia di conservazione della documentazione amministrativa.</w:t>
      </w:r>
    </w:p>
    <w:p w14:paraId="4F27A467" w14:textId="77777777" w:rsidR="005060A0" w:rsidRPr="005060A0" w:rsidRDefault="005060A0" w:rsidP="005060A0">
      <w:pPr>
        <w:widowControl w:val="0"/>
        <w:kinsoku w:val="0"/>
        <w:overflowPunct w:val="0"/>
        <w:autoSpaceDE w:val="0"/>
        <w:autoSpaceDN w:val="0"/>
        <w:adjustRightInd w:val="0"/>
        <w:ind w:left="114"/>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 criteri usati per determinare i periodi di conservazione si basano su:</w:t>
      </w:r>
    </w:p>
    <w:p w14:paraId="3EDAEC51" w14:textId="77777777" w:rsidR="005060A0" w:rsidRPr="005060A0" w:rsidRDefault="005060A0" w:rsidP="005060A0">
      <w:pPr>
        <w:widowControl w:val="0"/>
        <w:numPr>
          <w:ilvl w:val="0"/>
          <w:numId w:val="11"/>
        </w:numPr>
        <w:tabs>
          <w:tab w:val="left" w:pos="835"/>
        </w:tabs>
        <w:kinsoku w:val="0"/>
        <w:overflowPunct w:val="0"/>
        <w:autoSpaceDE w:val="0"/>
        <w:autoSpaceDN w:val="0"/>
        <w:adjustRightInd w:val="0"/>
        <w:ind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durata del</w:t>
      </w:r>
      <w:r w:rsidRPr="005060A0">
        <w:rPr>
          <w:rFonts w:ascii="Calibri" w:eastAsia="Calibri" w:hAnsi="Calibri" w:cs="Times New Roman"/>
          <w:color w:val="303030"/>
          <w:spacing w:val="-1"/>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rapporto;</w:t>
      </w:r>
    </w:p>
    <w:p w14:paraId="6FA8C4A7" w14:textId="77777777" w:rsidR="005060A0" w:rsidRPr="005060A0" w:rsidRDefault="005060A0" w:rsidP="005060A0">
      <w:pPr>
        <w:widowControl w:val="0"/>
        <w:numPr>
          <w:ilvl w:val="0"/>
          <w:numId w:val="11"/>
        </w:numPr>
        <w:tabs>
          <w:tab w:val="left" w:pos="835"/>
        </w:tabs>
        <w:kinsoku w:val="0"/>
        <w:overflowPunct w:val="0"/>
        <w:autoSpaceDE w:val="0"/>
        <w:autoSpaceDN w:val="0"/>
        <w:adjustRightInd w:val="0"/>
        <w:ind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lastRenderedPageBreak/>
        <w:t>obblighi legali gravanti sul titolare del</w:t>
      </w:r>
      <w:r w:rsidRPr="005060A0">
        <w:rPr>
          <w:rFonts w:ascii="Calibri" w:eastAsia="Calibri" w:hAnsi="Calibri" w:cs="Times New Roman"/>
          <w:color w:val="303030"/>
          <w:spacing w:val="4"/>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trattamento;</w:t>
      </w:r>
    </w:p>
    <w:p w14:paraId="388D23B8" w14:textId="77777777" w:rsidR="005060A0" w:rsidRPr="005060A0" w:rsidRDefault="005060A0" w:rsidP="005060A0">
      <w:pPr>
        <w:widowControl w:val="0"/>
        <w:numPr>
          <w:ilvl w:val="0"/>
          <w:numId w:val="11"/>
        </w:numPr>
        <w:tabs>
          <w:tab w:val="left" w:pos="835"/>
        </w:tabs>
        <w:kinsoku w:val="0"/>
        <w:overflowPunct w:val="0"/>
        <w:autoSpaceDE w:val="0"/>
        <w:autoSpaceDN w:val="0"/>
        <w:adjustRightInd w:val="0"/>
        <w:ind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necessità o opportunità della conservazione, per la difesa dei diritti del</w:t>
      </w:r>
      <w:r w:rsidRPr="005060A0">
        <w:rPr>
          <w:rFonts w:ascii="Calibri" w:eastAsia="Calibri" w:hAnsi="Calibri" w:cs="Times New Roman"/>
          <w:color w:val="303030"/>
          <w:spacing w:val="-3"/>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Comune;</w:t>
      </w:r>
    </w:p>
    <w:p w14:paraId="19A016CC" w14:textId="77777777" w:rsidR="005060A0" w:rsidRPr="005060A0" w:rsidRDefault="005060A0" w:rsidP="005060A0">
      <w:pPr>
        <w:widowControl w:val="0"/>
        <w:numPr>
          <w:ilvl w:val="0"/>
          <w:numId w:val="11"/>
        </w:numPr>
        <w:tabs>
          <w:tab w:val="left" w:pos="835"/>
        </w:tabs>
        <w:kinsoku w:val="0"/>
        <w:overflowPunct w:val="0"/>
        <w:autoSpaceDE w:val="0"/>
        <w:autoSpaceDN w:val="0"/>
        <w:adjustRightInd w:val="0"/>
        <w:ind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previsioni generali in tema di prescrizione dei</w:t>
      </w:r>
      <w:r w:rsidRPr="005060A0">
        <w:rPr>
          <w:rFonts w:ascii="Calibri" w:eastAsia="Calibri" w:hAnsi="Calibri" w:cs="Times New Roman"/>
          <w:color w:val="303030"/>
          <w:spacing w:val="7"/>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diritti.</w:t>
      </w:r>
    </w:p>
    <w:p w14:paraId="2D97587E" w14:textId="77777777" w:rsidR="005060A0" w:rsidRPr="005060A0" w:rsidRDefault="005060A0" w:rsidP="005060A0">
      <w:pPr>
        <w:widowControl w:val="0"/>
        <w:numPr>
          <w:ilvl w:val="0"/>
          <w:numId w:val="12"/>
        </w:numPr>
        <w:tabs>
          <w:tab w:val="left" w:pos="367"/>
          <w:tab w:val="num" w:pos="1080"/>
        </w:tabs>
        <w:kinsoku w:val="0"/>
        <w:overflowPunct w:val="0"/>
        <w:autoSpaceDE w:val="0"/>
        <w:autoSpaceDN w:val="0"/>
        <w:adjustRightInd w:val="0"/>
        <w:ind w:left="366" w:hanging="252"/>
        <w:jc w:val="both"/>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Diritti dell’interessato</w:t>
      </w:r>
    </w:p>
    <w:p w14:paraId="222A9F16" w14:textId="77777777" w:rsidR="005060A0" w:rsidRPr="005060A0" w:rsidRDefault="005060A0" w:rsidP="005060A0">
      <w:pPr>
        <w:widowControl w:val="0"/>
        <w:kinsoku w:val="0"/>
        <w:overflowPunct w:val="0"/>
        <w:autoSpaceDE w:val="0"/>
        <w:autoSpaceDN w:val="0"/>
        <w:adjustRightInd w:val="0"/>
        <w:ind w:left="114"/>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L’interessato dispone dei diritti specificati negli articoli da 15 a 22 del GDPR, di seguito indicati:</w:t>
      </w:r>
    </w:p>
    <w:p w14:paraId="5825C324" w14:textId="77777777" w:rsidR="005060A0" w:rsidRPr="005060A0" w:rsidRDefault="005060A0" w:rsidP="005060A0">
      <w:pPr>
        <w:widowControl w:val="0"/>
        <w:numPr>
          <w:ilvl w:val="1"/>
          <w:numId w:val="12"/>
        </w:numPr>
        <w:tabs>
          <w:tab w:val="left" w:pos="835"/>
        </w:tabs>
        <w:kinsoku w:val="0"/>
        <w:overflowPunct w:val="0"/>
        <w:autoSpaceDE w:val="0"/>
        <w:autoSpaceDN w:val="0"/>
        <w:adjustRightInd w:val="0"/>
        <w:ind w:left="834"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diritto di accesso ai dati personali - art.</w:t>
      </w:r>
      <w:r w:rsidRPr="005060A0">
        <w:rPr>
          <w:rFonts w:ascii="Calibri" w:eastAsia="Calibri" w:hAnsi="Calibri" w:cs="Times New Roman"/>
          <w:color w:val="303030"/>
          <w:spacing w:val="5"/>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15</w:t>
      </w:r>
    </w:p>
    <w:p w14:paraId="3BBC261A" w14:textId="77777777" w:rsidR="005060A0" w:rsidRPr="005060A0" w:rsidRDefault="005060A0" w:rsidP="005060A0">
      <w:pPr>
        <w:widowControl w:val="0"/>
        <w:numPr>
          <w:ilvl w:val="1"/>
          <w:numId w:val="12"/>
        </w:numPr>
        <w:tabs>
          <w:tab w:val="left" w:pos="835"/>
        </w:tabs>
        <w:kinsoku w:val="0"/>
        <w:overflowPunct w:val="0"/>
        <w:autoSpaceDE w:val="0"/>
        <w:autoSpaceDN w:val="0"/>
        <w:adjustRightInd w:val="0"/>
        <w:ind w:left="834"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diritto alla rettifica - art.</w:t>
      </w:r>
      <w:r w:rsidRPr="005060A0">
        <w:rPr>
          <w:rFonts w:ascii="Calibri" w:eastAsia="Calibri" w:hAnsi="Calibri" w:cs="Times New Roman"/>
          <w:color w:val="303030"/>
          <w:spacing w:val="-3"/>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16</w:t>
      </w:r>
    </w:p>
    <w:p w14:paraId="3C0E8E1C" w14:textId="77777777" w:rsidR="005060A0" w:rsidRPr="005060A0" w:rsidRDefault="005060A0" w:rsidP="005060A0">
      <w:pPr>
        <w:widowControl w:val="0"/>
        <w:numPr>
          <w:ilvl w:val="1"/>
          <w:numId w:val="12"/>
        </w:numPr>
        <w:tabs>
          <w:tab w:val="left" w:pos="835"/>
        </w:tabs>
        <w:kinsoku w:val="0"/>
        <w:overflowPunct w:val="0"/>
        <w:autoSpaceDE w:val="0"/>
        <w:autoSpaceDN w:val="0"/>
        <w:adjustRightInd w:val="0"/>
        <w:ind w:left="834"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diritto di limitazione di trattamento - art.</w:t>
      </w:r>
      <w:r w:rsidRPr="005060A0">
        <w:rPr>
          <w:rFonts w:ascii="Calibri" w:eastAsia="Calibri" w:hAnsi="Calibri" w:cs="Times New Roman"/>
          <w:color w:val="303030"/>
          <w:spacing w:val="-1"/>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18</w:t>
      </w:r>
    </w:p>
    <w:p w14:paraId="156E99C6" w14:textId="77777777" w:rsidR="005060A0" w:rsidRPr="005060A0" w:rsidRDefault="005060A0" w:rsidP="005060A0">
      <w:pPr>
        <w:widowControl w:val="0"/>
        <w:numPr>
          <w:ilvl w:val="1"/>
          <w:numId w:val="12"/>
        </w:numPr>
        <w:tabs>
          <w:tab w:val="left" w:pos="835"/>
        </w:tabs>
        <w:kinsoku w:val="0"/>
        <w:overflowPunct w:val="0"/>
        <w:autoSpaceDE w:val="0"/>
        <w:autoSpaceDN w:val="0"/>
        <w:adjustRightInd w:val="0"/>
        <w:ind w:left="834"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diritto alla portabilità dei dati - art.</w:t>
      </w:r>
      <w:r w:rsidRPr="005060A0">
        <w:rPr>
          <w:rFonts w:ascii="Calibri" w:eastAsia="Calibri" w:hAnsi="Calibri" w:cs="Times New Roman"/>
          <w:color w:val="303030"/>
          <w:spacing w:val="2"/>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20</w:t>
      </w:r>
    </w:p>
    <w:p w14:paraId="4F0DECFD" w14:textId="77777777" w:rsidR="005060A0" w:rsidRPr="005060A0" w:rsidRDefault="005060A0" w:rsidP="005060A0">
      <w:pPr>
        <w:widowControl w:val="0"/>
        <w:numPr>
          <w:ilvl w:val="1"/>
          <w:numId w:val="12"/>
        </w:numPr>
        <w:tabs>
          <w:tab w:val="left" w:pos="835"/>
        </w:tabs>
        <w:kinsoku w:val="0"/>
        <w:overflowPunct w:val="0"/>
        <w:autoSpaceDE w:val="0"/>
        <w:autoSpaceDN w:val="0"/>
        <w:adjustRightInd w:val="0"/>
        <w:ind w:left="834" w:hanging="499"/>
        <w:textAlignment w:val="baseline"/>
        <w:rPr>
          <w:rFonts w:ascii="Calibri" w:eastAsia="Calibri" w:hAnsi="Calibri" w:cs="Times New Roman"/>
          <w:color w:val="303030"/>
          <w:kern w:val="0"/>
          <w:sz w:val="18"/>
          <w:szCs w:val="18"/>
          <w:lang w:eastAsia="ar-SA"/>
          <w14:ligatures w14:val="none"/>
        </w:rPr>
      </w:pPr>
      <w:r w:rsidRPr="005060A0">
        <w:rPr>
          <w:rFonts w:ascii="Calibri" w:eastAsia="Calibri" w:hAnsi="Calibri" w:cs="Times New Roman"/>
          <w:color w:val="303030"/>
          <w:kern w:val="0"/>
          <w:sz w:val="18"/>
          <w:szCs w:val="18"/>
          <w:lang w:eastAsia="ar-SA"/>
          <w14:ligatures w14:val="none"/>
        </w:rPr>
        <w:t>diritto di opposizione - art.</w:t>
      </w:r>
      <w:r w:rsidRPr="005060A0">
        <w:rPr>
          <w:rFonts w:ascii="Calibri" w:eastAsia="Calibri" w:hAnsi="Calibri" w:cs="Times New Roman"/>
          <w:color w:val="303030"/>
          <w:spacing w:val="-2"/>
          <w:kern w:val="0"/>
          <w:sz w:val="18"/>
          <w:szCs w:val="18"/>
          <w:lang w:eastAsia="ar-SA"/>
          <w14:ligatures w14:val="none"/>
        </w:rPr>
        <w:t xml:space="preserve"> </w:t>
      </w:r>
      <w:r w:rsidRPr="005060A0">
        <w:rPr>
          <w:rFonts w:ascii="Calibri" w:eastAsia="Calibri" w:hAnsi="Calibri" w:cs="Times New Roman"/>
          <w:color w:val="303030"/>
          <w:kern w:val="0"/>
          <w:sz w:val="18"/>
          <w:szCs w:val="18"/>
          <w:lang w:eastAsia="ar-SA"/>
          <w14:ligatures w14:val="none"/>
        </w:rPr>
        <w:t>21</w:t>
      </w:r>
    </w:p>
    <w:p w14:paraId="64497841" w14:textId="77777777" w:rsidR="005060A0" w:rsidRPr="005060A0" w:rsidRDefault="005060A0" w:rsidP="005060A0">
      <w:pPr>
        <w:widowControl w:val="0"/>
        <w:kinsoku w:val="0"/>
        <w:overflowPunct w:val="0"/>
        <w:autoSpaceDE w:val="0"/>
        <w:autoSpaceDN w:val="0"/>
        <w:adjustRightInd w:val="0"/>
        <w:ind w:left="112" w:right="110"/>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L'interessato può esercitare questi diritti inviando una richiesta alla pec del Comune di Sorso sopra indicata nonchè al Responsabile per la Protezione Dati nella persona dell’Avv. Giacomo CROVETTI ai recapiti di cui all’art.2 della presente informativa.</w:t>
      </w:r>
    </w:p>
    <w:p w14:paraId="7197475A" w14:textId="77777777" w:rsidR="005060A0" w:rsidRPr="005060A0" w:rsidRDefault="005060A0" w:rsidP="005060A0">
      <w:pPr>
        <w:widowControl w:val="0"/>
        <w:kinsoku w:val="0"/>
        <w:overflowPunct w:val="0"/>
        <w:autoSpaceDE w:val="0"/>
        <w:autoSpaceDN w:val="0"/>
        <w:adjustRightInd w:val="0"/>
        <w:ind w:left="111" w:right="11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Nell'oggetto l’interessato dovrà specificare il diritto che si intende esercitare, per quale finalità sa o si suppone che i suoi dati siano stati raccolti dal Comune di Sorso e dovrà allegare, se la richiesta non proviene da casel- la pec intestata all'interessato, un proprio documento di identità.</w:t>
      </w:r>
    </w:p>
    <w:p w14:paraId="53993D8F" w14:textId="77777777" w:rsidR="005060A0" w:rsidRPr="005060A0" w:rsidRDefault="005060A0" w:rsidP="005060A0">
      <w:pPr>
        <w:widowControl w:val="0"/>
        <w:numPr>
          <w:ilvl w:val="0"/>
          <w:numId w:val="12"/>
        </w:numPr>
        <w:tabs>
          <w:tab w:val="left" w:pos="365"/>
          <w:tab w:val="num" w:pos="1080"/>
        </w:tabs>
        <w:kinsoku w:val="0"/>
        <w:overflowPunct w:val="0"/>
        <w:autoSpaceDE w:val="0"/>
        <w:autoSpaceDN w:val="0"/>
        <w:adjustRightInd w:val="0"/>
        <w:ind w:left="364" w:hanging="252"/>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Diritto di reclamo</w:t>
      </w:r>
    </w:p>
    <w:p w14:paraId="38DB6626" w14:textId="77777777" w:rsidR="005060A0" w:rsidRPr="005060A0" w:rsidRDefault="005060A0" w:rsidP="005060A0">
      <w:pPr>
        <w:widowControl w:val="0"/>
        <w:kinsoku w:val="0"/>
        <w:overflowPunct w:val="0"/>
        <w:autoSpaceDE w:val="0"/>
        <w:autoSpaceDN w:val="0"/>
        <w:adjustRightInd w:val="0"/>
        <w:ind w:left="112" w:right="157"/>
        <w:rPr>
          <w:rFonts w:ascii="Century Gothic" w:eastAsia="Times New Roman" w:hAnsi="Century Gothic" w:cs="Century Gothic"/>
          <w:color w:val="00000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L’interessato potrà proporre reclamo al Garante della privacy - Piazza Venezia,11 </w:t>
      </w:r>
      <w:r w:rsidRPr="005060A0">
        <w:rPr>
          <w:rFonts w:ascii="Century Gothic" w:eastAsia="Times New Roman" w:hAnsi="Century Gothic" w:cs="Century Gothic"/>
          <w:color w:val="000000"/>
          <w:kern w:val="0"/>
          <w:sz w:val="18"/>
          <w:szCs w:val="18"/>
          <w:lang w:eastAsia="it-IT"/>
          <w14:ligatures w14:val="none"/>
        </w:rPr>
        <w:t xml:space="preserve">- 00187 - Roma </w:t>
      </w:r>
      <w:hyperlink r:id="rId11" w:history="1">
        <w:r w:rsidRPr="005060A0">
          <w:rPr>
            <w:rFonts w:ascii="Century Gothic" w:eastAsia="Times New Roman" w:hAnsi="Century Gothic" w:cs="Century Gothic"/>
            <w:color w:val="000000"/>
            <w:kern w:val="0"/>
            <w:sz w:val="18"/>
            <w:szCs w:val="18"/>
            <w:lang w:eastAsia="it-IT"/>
            <w14:ligatures w14:val="none"/>
          </w:rPr>
          <w:t>www.garanteprivacy.it.</w:t>
        </w:r>
      </w:hyperlink>
    </w:p>
    <w:p w14:paraId="53EA996B" w14:textId="77777777" w:rsidR="005060A0" w:rsidRPr="005060A0" w:rsidRDefault="005060A0" w:rsidP="005060A0">
      <w:pPr>
        <w:widowControl w:val="0"/>
        <w:numPr>
          <w:ilvl w:val="0"/>
          <w:numId w:val="12"/>
        </w:numPr>
        <w:tabs>
          <w:tab w:val="left" w:pos="365"/>
          <w:tab w:val="num" w:pos="1080"/>
        </w:tabs>
        <w:kinsoku w:val="0"/>
        <w:overflowPunct w:val="0"/>
        <w:autoSpaceDE w:val="0"/>
        <w:autoSpaceDN w:val="0"/>
        <w:adjustRightInd w:val="0"/>
        <w:ind w:left="364" w:hanging="252"/>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Fonte di provenienza dei</w:t>
      </w:r>
      <w:r w:rsidRPr="005060A0">
        <w:rPr>
          <w:rFonts w:ascii="Century Gothic" w:eastAsia="Times New Roman" w:hAnsi="Century Gothic" w:cs="Century Gothic"/>
          <w:b/>
          <w:bCs/>
          <w:color w:val="303030"/>
          <w:spacing w:val="1"/>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dati</w:t>
      </w:r>
    </w:p>
    <w:p w14:paraId="6A0C8100" w14:textId="77777777" w:rsidR="005060A0" w:rsidRPr="005060A0" w:rsidRDefault="005060A0" w:rsidP="005060A0">
      <w:pPr>
        <w:widowControl w:val="0"/>
        <w:kinsoku w:val="0"/>
        <w:overflowPunct w:val="0"/>
        <w:autoSpaceDE w:val="0"/>
        <w:autoSpaceDN w:val="0"/>
        <w:adjustRightInd w:val="0"/>
        <w:ind w:left="112"/>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 dati personali sono conferiti dall’interessato.</w:t>
      </w:r>
    </w:p>
    <w:p w14:paraId="7CBDC2C0" w14:textId="77777777" w:rsidR="005060A0" w:rsidRPr="005060A0" w:rsidRDefault="005060A0" w:rsidP="005060A0">
      <w:pPr>
        <w:widowControl w:val="0"/>
        <w:kinsoku w:val="0"/>
        <w:overflowPunct w:val="0"/>
        <w:autoSpaceDE w:val="0"/>
        <w:autoSpaceDN w:val="0"/>
        <w:adjustRightInd w:val="0"/>
        <w:ind w:left="111" w:right="157"/>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Comune di Sorso potrà, tuttavia, acquisire taluni dati personali anche tramite consultazione di pubblici regi- stri, ovvero a seguito di comunicazione da parte di pubbliche autorità.</w:t>
      </w:r>
    </w:p>
    <w:p w14:paraId="16E53338" w14:textId="77777777" w:rsidR="005060A0" w:rsidRPr="005060A0" w:rsidRDefault="005060A0" w:rsidP="005060A0">
      <w:pPr>
        <w:widowControl w:val="0"/>
        <w:numPr>
          <w:ilvl w:val="0"/>
          <w:numId w:val="12"/>
        </w:numPr>
        <w:tabs>
          <w:tab w:val="left" w:pos="364"/>
          <w:tab w:val="num" w:pos="1080"/>
        </w:tabs>
        <w:kinsoku w:val="0"/>
        <w:overflowPunct w:val="0"/>
        <w:autoSpaceDE w:val="0"/>
        <w:autoSpaceDN w:val="0"/>
        <w:adjustRightInd w:val="0"/>
        <w:ind w:left="363" w:hanging="252"/>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Conferimento dei dati</w:t>
      </w:r>
    </w:p>
    <w:p w14:paraId="71EA9B5F" w14:textId="77777777" w:rsidR="005060A0" w:rsidRPr="005060A0" w:rsidRDefault="005060A0" w:rsidP="005060A0">
      <w:pPr>
        <w:widowControl w:val="0"/>
        <w:kinsoku w:val="0"/>
        <w:overflowPunct w:val="0"/>
        <w:autoSpaceDE w:val="0"/>
        <w:autoSpaceDN w:val="0"/>
        <w:adjustRightInd w:val="0"/>
        <w:ind w:left="112" w:right="157" w:hanging="1"/>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rifiuto di fornire i dati richiesti ovvero il consenso al trattamento dei medesimi non consentirà la possibilità di adempiere a quanto rappresentato nella presente informativa.</w:t>
      </w:r>
    </w:p>
    <w:p w14:paraId="505775E9" w14:textId="77777777" w:rsidR="005060A0" w:rsidRPr="005060A0" w:rsidRDefault="005060A0" w:rsidP="005060A0">
      <w:pPr>
        <w:widowControl w:val="0"/>
        <w:numPr>
          <w:ilvl w:val="0"/>
          <w:numId w:val="12"/>
        </w:numPr>
        <w:tabs>
          <w:tab w:val="left" w:pos="365"/>
          <w:tab w:val="num" w:pos="1080"/>
        </w:tabs>
        <w:kinsoku w:val="0"/>
        <w:overflowPunct w:val="0"/>
        <w:autoSpaceDE w:val="0"/>
        <w:autoSpaceDN w:val="0"/>
        <w:adjustRightInd w:val="0"/>
        <w:ind w:left="364" w:hanging="252"/>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Inesistenza di un processo decisionale</w:t>
      </w:r>
      <w:r w:rsidRPr="005060A0">
        <w:rPr>
          <w:rFonts w:ascii="Century Gothic" w:eastAsia="Times New Roman" w:hAnsi="Century Gothic" w:cs="Century Gothic"/>
          <w:b/>
          <w:bCs/>
          <w:color w:val="303030"/>
          <w:spacing w:val="1"/>
          <w:kern w:val="0"/>
          <w:sz w:val="18"/>
          <w:szCs w:val="18"/>
          <w:lang w:eastAsia="it-IT"/>
          <w14:ligatures w14:val="none"/>
        </w:rPr>
        <w:t xml:space="preserve"> </w:t>
      </w:r>
      <w:r w:rsidRPr="005060A0">
        <w:rPr>
          <w:rFonts w:ascii="Century Gothic" w:eastAsia="Times New Roman" w:hAnsi="Century Gothic" w:cs="Century Gothic"/>
          <w:b/>
          <w:bCs/>
          <w:color w:val="303030"/>
          <w:kern w:val="0"/>
          <w:sz w:val="18"/>
          <w:szCs w:val="18"/>
          <w:lang w:eastAsia="it-IT"/>
          <w14:ligatures w14:val="none"/>
        </w:rPr>
        <w:t>automatizzato</w:t>
      </w:r>
    </w:p>
    <w:p w14:paraId="465342C9" w14:textId="77777777" w:rsidR="005060A0" w:rsidRPr="005060A0" w:rsidRDefault="005060A0" w:rsidP="005060A0">
      <w:pPr>
        <w:widowControl w:val="0"/>
        <w:kinsoku w:val="0"/>
        <w:overflowPunct w:val="0"/>
        <w:autoSpaceDE w:val="0"/>
        <w:autoSpaceDN w:val="0"/>
        <w:adjustRightInd w:val="0"/>
        <w:ind w:left="113" w:right="157" w:hanging="2"/>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Il Comune di Sorso non adotta alcun processo automatizzato, ivi inclusa la profilazione di cui all'art. 22, para- grafi 1 e 4, GDPR</w:t>
      </w:r>
    </w:p>
    <w:p w14:paraId="0335FC61" w14:textId="77777777" w:rsidR="005060A0" w:rsidRPr="005060A0" w:rsidRDefault="005060A0" w:rsidP="005060A0">
      <w:pPr>
        <w:widowControl w:val="0"/>
        <w:numPr>
          <w:ilvl w:val="0"/>
          <w:numId w:val="12"/>
        </w:numPr>
        <w:tabs>
          <w:tab w:val="left" w:pos="367"/>
          <w:tab w:val="num" w:pos="1080"/>
        </w:tabs>
        <w:kinsoku w:val="0"/>
        <w:overflowPunct w:val="0"/>
        <w:autoSpaceDE w:val="0"/>
        <w:autoSpaceDN w:val="0"/>
        <w:adjustRightInd w:val="0"/>
        <w:ind w:left="366" w:hanging="252"/>
        <w:textAlignment w:val="baseline"/>
        <w:outlineLvl w:val="0"/>
        <w:rPr>
          <w:rFonts w:ascii="Century Gothic" w:eastAsia="Times New Roman" w:hAnsi="Century Gothic" w:cs="Century Gothic"/>
          <w:b/>
          <w:bCs/>
          <w:color w:val="303030"/>
          <w:kern w:val="0"/>
          <w:sz w:val="18"/>
          <w:szCs w:val="18"/>
          <w:lang w:eastAsia="it-IT"/>
          <w14:ligatures w14:val="none"/>
        </w:rPr>
      </w:pPr>
      <w:r w:rsidRPr="005060A0">
        <w:rPr>
          <w:rFonts w:ascii="Century Gothic" w:eastAsia="Times New Roman" w:hAnsi="Century Gothic" w:cs="Century Gothic"/>
          <w:b/>
          <w:bCs/>
          <w:color w:val="303030"/>
          <w:kern w:val="0"/>
          <w:sz w:val="18"/>
          <w:szCs w:val="18"/>
          <w:lang w:eastAsia="it-IT"/>
          <w14:ligatures w14:val="none"/>
        </w:rPr>
        <w:t>- Ulteriori informazioni</w:t>
      </w:r>
    </w:p>
    <w:p w14:paraId="491FC32B" w14:textId="77777777" w:rsidR="005060A0" w:rsidRPr="005060A0" w:rsidRDefault="005060A0" w:rsidP="005060A0">
      <w:pPr>
        <w:widowControl w:val="0"/>
        <w:kinsoku w:val="0"/>
        <w:overflowPunct w:val="0"/>
        <w:autoSpaceDE w:val="0"/>
        <w:autoSpaceDN w:val="0"/>
        <w:adjustRightInd w:val="0"/>
        <w:ind w:left="113" w:right="111"/>
        <w:jc w:val="both"/>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Ulteriori informazioni in merito al trattamento dati personali svolto dal Comune di Sorso potrà essere diretta- mente richiesta al Responsabile per la Protezione Dati nella persona dell’Avv. Giacomo CROVETTI ai recapiti sopraindicati.</w:t>
      </w:r>
    </w:p>
    <w:p w14:paraId="628F2FB9" w14:textId="77777777" w:rsidR="005060A0" w:rsidRPr="005060A0" w:rsidRDefault="005060A0" w:rsidP="005060A0">
      <w:pPr>
        <w:widowControl w:val="0"/>
        <w:kinsoku w:val="0"/>
        <w:overflowPunct w:val="0"/>
        <w:autoSpaceDE w:val="0"/>
        <w:autoSpaceDN w:val="0"/>
        <w:adjustRightInd w:val="0"/>
        <w:ind w:left="142"/>
        <w:rPr>
          <w:rFonts w:ascii="Century Gothic" w:eastAsia="Times New Roman" w:hAnsi="Century Gothic" w:cs="Century Gothic"/>
          <w:kern w:val="0"/>
          <w:sz w:val="20"/>
          <w:szCs w:val="20"/>
          <w:lang w:eastAsia="it-IT"/>
          <w14:ligatures w14:val="none"/>
        </w:rPr>
      </w:pPr>
    </w:p>
    <w:p w14:paraId="2A26BAA7" w14:textId="77777777" w:rsidR="005060A0" w:rsidRPr="005060A0" w:rsidRDefault="005060A0" w:rsidP="005060A0">
      <w:pPr>
        <w:ind w:left="142" w:hanging="10"/>
        <w:textAlignment w:val="baseline"/>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Io sottoscritta/o ________________________________________________________________________ </w:t>
      </w:r>
    </w:p>
    <w:p w14:paraId="2AD36878" w14:textId="77777777" w:rsidR="005060A0" w:rsidRPr="005060A0" w:rsidRDefault="005060A0" w:rsidP="005060A0">
      <w:pPr>
        <w:ind w:left="142"/>
        <w:textAlignment w:val="baseline"/>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 </w:t>
      </w:r>
    </w:p>
    <w:p w14:paraId="0B5B883B" w14:textId="77777777" w:rsidR="005060A0" w:rsidRPr="005060A0" w:rsidRDefault="005060A0" w:rsidP="005060A0">
      <w:pPr>
        <w:tabs>
          <w:tab w:val="center" w:pos="2833"/>
          <w:tab w:val="center" w:pos="3541"/>
          <w:tab w:val="center" w:pos="4249"/>
          <w:tab w:val="center" w:pos="4957"/>
        </w:tabs>
        <w:ind w:left="142"/>
        <w:textAlignment w:val="baseline"/>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Data____________________ </w:t>
      </w:r>
    </w:p>
    <w:p w14:paraId="51860198" w14:textId="77777777" w:rsidR="005060A0" w:rsidRPr="005060A0" w:rsidRDefault="005060A0" w:rsidP="005060A0">
      <w:pPr>
        <w:tabs>
          <w:tab w:val="center" w:pos="2833"/>
          <w:tab w:val="center" w:pos="3541"/>
          <w:tab w:val="center" w:pos="4249"/>
          <w:tab w:val="center" w:pos="4957"/>
        </w:tabs>
        <w:ind w:left="142"/>
        <w:textAlignment w:val="baseline"/>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ab/>
        <w:t xml:space="preserve"> </w:t>
      </w:r>
      <w:r w:rsidRPr="005060A0">
        <w:rPr>
          <w:rFonts w:ascii="Century Gothic" w:eastAsia="Times New Roman" w:hAnsi="Century Gothic" w:cs="Century Gothic"/>
          <w:color w:val="303030"/>
          <w:kern w:val="0"/>
          <w:sz w:val="18"/>
          <w:szCs w:val="18"/>
          <w:lang w:eastAsia="it-IT"/>
          <w14:ligatures w14:val="none"/>
        </w:rPr>
        <w:tab/>
        <w:t xml:space="preserve"> </w:t>
      </w:r>
      <w:r w:rsidRPr="005060A0">
        <w:rPr>
          <w:rFonts w:ascii="Century Gothic" w:eastAsia="Times New Roman" w:hAnsi="Century Gothic" w:cs="Century Gothic"/>
          <w:color w:val="303030"/>
          <w:kern w:val="0"/>
          <w:sz w:val="18"/>
          <w:szCs w:val="18"/>
          <w:lang w:eastAsia="it-IT"/>
          <w14:ligatures w14:val="none"/>
        </w:rPr>
        <w:tab/>
        <w:t xml:space="preserve"> </w:t>
      </w:r>
      <w:r w:rsidRPr="005060A0">
        <w:rPr>
          <w:rFonts w:ascii="Century Gothic" w:eastAsia="Times New Roman" w:hAnsi="Century Gothic" w:cs="Century Gothic"/>
          <w:color w:val="303030"/>
          <w:kern w:val="0"/>
          <w:sz w:val="18"/>
          <w:szCs w:val="18"/>
          <w:lang w:eastAsia="it-IT"/>
          <w14:ligatures w14:val="none"/>
        </w:rPr>
        <w:tab/>
        <w:t xml:space="preserve"> </w:t>
      </w:r>
    </w:p>
    <w:p w14:paraId="1CF80CF9" w14:textId="77777777" w:rsidR="005060A0" w:rsidRPr="005060A0" w:rsidRDefault="005060A0" w:rsidP="005060A0">
      <w:pPr>
        <w:ind w:left="142" w:right="154" w:hanging="10"/>
        <w:jc w:val="both"/>
        <w:textAlignment w:val="baseline"/>
        <w:rPr>
          <w:rFonts w:ascii="Century Gothic" w:eastAsia="Times New Roman" w:hAnsi="Century Gothic" w:cs="Century Gothic"/>
          <w:color w:val="303030"/>
          <w:kern w:val="0"/>
          <w:sz w:val="18"/>
          <w:szCs w:val="18"/>
          <w:lang w:eastAsia="it-IT"/>
          <w14:ligatures w14:val="none"/>
        </w:rPr>
      </w:pPr>
      <w:r w:rsidRPr="005060A0">
        <w:rPr>
          <w:rFonts w:ascii="Century Gothic" w:eastAsia="Times New Roman" w:hAnsi="Century Gothic" w:cs="Century Gothic"/>
          <w:color w:val="303030"/>
          <w:kern w:val="0"/>
          <w:sz w:val="18"/>
          <w:szCs w:val="18"/>
          <w:lang w:eastAsia="it-IT"/>
          <w14:ligatures w14:val="none"/>
        </w:rPr>
        <w:t xml:space="preserve">Firma leggibile_________________________________________________________________________ </w:t>
      </w:r>
    </w:p>
    <w:p w14:paraId="73165D62" w14:textId="77777777" w:rsidR="005060A0" w:rsidRPr="005060A0" w:rsidRDefault="005060A0" w:rsidP="005060A0">
      <w:pPr>
        <w:suppressAutoHyphens/>
        <w:ind w:left="284"/>
        <w:jc w:val="both"/>
        <w:textAlignment w:val="baseline"/>
        <w:rPr>
          <w:rFonts w:ascii="Century Gothic" w:eastAsia="Times New Roman" w:hAnsi="Century Gothic" w:cs="Century Gothic"/>
          <w:color w:val="303030"/>
          <w:kern w:val="0"/>
          <w:sz w:val="18"/>
          <w:szCs w:val="18"/>
          <w:lang w:eastAsia="it-IT"/>
          <w14:ligatures w14:val="none"/>
        </w:rPr>
      </w:pPr>
    </w:p>
    <w:p w14:paraId="5032EA57" w14:textId="77777777" w:rsidR="00AB5738" w:rsidRPr="00A51935" w:rsidRDefault="00AB5738" w:rsidP="005060A0">
      <w:pPr>
        <w:rPr>
          <w:rFonts w:ascii="Times New Roman" w:eastAsia="Times New Roman" w:hAnsi="Times New Roman" w:cs="Times New Roman"/>
          <w:kern w:val="0"/>
          <w:lang w:eastAsia="it-IT"/>
          <w14:ligatures w14:val="none"/>
        </w:rPr>
      </w:pPr>
    </w:p>
    <w:sectPr w:rsidR="00AB5738" w:rsidRPr="00A51935" w:rsidSect="00A51935">
      <w:pgSz w:w="11906" w:h="16838"/>
      <w:pgMar w:top="913" w:right="1134" w:bottom="98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263" w:hanging="152"/>
      </w:pPr>
      <w:rPr>
        <w:rFonts w:ascii="Century Gothic" w:hAnsi="Century Gothic" w:cs="Century Gothic"/>
        <w:b/>
        <w:bCs/>
        <w:color w:val="303030"/>
        <w:w w:val="99"/>
        <w:sz w:val="18"/>
        <w:szCs w:val="18"/>
      </w:rPr>
    </w:lvl>
    <w:lvl w:ilvl="1">
      <w:numFmt w:val="bullet"/>
      <w:lvlText w:val="•"/>
      <w:lvlJc w:val="left"/>
      <w:pPr>
        <w:ind w:left="833" w:hanging="500"/>
      </w:pPr>
      <w:rPr>
        <w:rFonts w:ascii="Century Gothic" w:hAnsi="Century Gothic"/>
        <w:b w:val="0"/>
        <w:color w:val="303030"/>
        <w:spacing w:val="-7"/>
        <w:w w:val="99"/>
        <w:sz w:val="18"/>
      </w:rPr>
    </w:lvl>
    <w:lvl w:ilvl="2">
      <w:numFmt w:val="bullet"/>
      <w:lvlText w:val="•"/>
      <w:lvlJc w:val="left"/>
      <w:pPr>
        <w:ind w:left="1842" w:hanging="500"/>
      </w:pPr>
    </w:lvl>
    <w:lvl w:ilvl="3">
      <w:numFmt w:val="bullet"/>
      <w:lvlText w:val="•"/>
      <w:lvlJc w:val="left"/>
      <w:pPr>
        <w:ind w:left="2844" w:hanging="500"/>
      </w:pPr>
    </w:lvl>
    <w:lvl w:ilvl="4">
      <w:numFmt w:val="bullet"/>
      <w:lvlText w:val="•"/>
      <w:lvlJc w:val="left"/>
      <w:pPr>
        <w:ind w:left="3846" w:hanging="500"/>
      </w:pPr>
    </w:lvl>
    <w:lvl w:ilvl="5">
      <w:numFmt w:val="bullet"/>
      <w:lvlText w:val="•"/>
      <w:lvlJc w:val="left"/>
      <w:pPr>
        <w:ind w:left="4848" w:hanging="500"/>
      </w:pPr>
    </w:lvl>
    <w:lvl w:ilvl="6">
      <w:numFmt w:val="bullet"/>
      <w:lvlText w:val="•"/>
      <w:lvlJc w:val="left"/>
      <w:pPr>
        <w:ind w:left="5850" w:hanging="500"/>
      </w:pPr>
    </w:lvl>
    <w:lvl w:ilvl="7">
      <w:numFmt w:val="bullet"/>
      <w:lvlText w:val="•"/>
      <w:lvlJc w:val="left"/>
      <w:pPr>
        <w:ind w:left="6852" w:hanging="500"/>
      </w:pPr>
    </w:lvl>
    <w:lvl w:ilvl="8">
      <w:numFmt w:val="bullet"/>
      <w:lvlText w:val="•"/>
      <w:lvlJc w:val="left"/>
      <w:pPr>
        <w:ind w:left="7854" w:hanging="500"/>
      </w:pPr>
    </w:lvl>
  </w:abstractNum>
  <w:abstractNum w:abstractNumId="1" w15:restartNumberingAfterBreak="0">
    <w:nsid w:val="00000403"/>
    <w:multiLevelType w:val="multilevel"/>
    <w:tmpl w:val="FFFFFFFF"/>
    <w:lvl w:ilvl="0">
      <w:numFmt w:val="bullet"/>
      <w:lvlText w:val="•"/>
      <w:lvlJc w:val="left"/>
      <w:pPr>
        <w:ind w:left="834" w:hanging="500"/>
      </w:pPr>
      <w:rPr>
        <w:rFonts w:ascii="Century Gothic" w:hAnsi="Century Gothic"/>
        <w:b w:val="0"/>
        <w:color w:val="303030"/>
        <w:spacing w:val="-2"/>
        <w:w w:val="99"/>
        <w:sz w:val="18"/>
      </w:rPr>
    </w:lvl>
    <w:lvl w:ilvl="1">
      <w:numFmt w:val="bullet"/>
      <w:lvlText w:val="•"/>
      <w:lvlJc w:val="left"/>
      <w:pPr>
        <w:ind w:left="1741" w:hanging="500"/>
      </w:pPr>
    </w:lvl>
    <w:lvl w:ilvl="2">
      <w:numFmt w:val="bullet"/>
      <w:lvlText w:val="•"/>
      <w:lvlJc w:val="left"/>
      <w:pPr>
        <w:ind w:left="2643" w:hanging="500"/>
      </w:pPr>
    </w:lvl>
    <w:lvl w:ilvl="3">
      <w:numFmt w:val="bullet"/>
      <w:lvlText w:val="•"/>
      <w:lvlJc w:val="left"/>
      <w:pPr>
        <w:ind w:left="3545" w:hanging="500"/>
      </w:pPr>
    </w:lvl>
    <w:lvl w:ilvl="4">
      <w:numFmt w:val="bullet"/>
      <w:lvlText w:val="•"/>
      <w:lvlJc w:val="left"/>
      <w:pPr>
        <w:ind w:left="4447" w:hanging="500"/>
      </w:pPr>
    </w:lvl>
    <w:lvl w:ilvl="5">
      <w:numFmt w:val="bullet"/>
      <w:lvlText w:val="•"/>
      <w:lvlJc w:val="left"/>
      <w:pPr>
        <w:ind w:left="5349" w:hanging="500"/>
      </w:pPr>
    </w:lvl>
    <w:lvl w:ilvl="6">
      <w:numFmt w:val="bullet"/>
      <w:lvlText w:val="•"/>
      <w:lvlJc w:val="left"/>
      <w:pPr>
        <w:ind w:left="6251" w:hanging="500"/>
      </w:pPr>
    </w:lvl>
    <w:lvl w:ilvl="7">
      <w:numFmt w:val="bullet"/>
      <w:lvlText w:val="•"/>
      <w:lvlJc w:val="left"/>
      <w:pPr>
        <w:ind w:left="7153" w:hanging="500"/>
      </w:pPr>
    </w:lvl>
    <w:lvl w:ilvl="8">
      <w:numFmt w:val="bullet"/>
      <w:lvlText w:val="•"/>
      <w:lvlJc w:val="left"/>
      <w:pPr>
        <w:ind w:left="8055" w:hanging="500"/>
      </w:pPr>
    </w:lvl>
  </w:abstractNum>
  <w:abstractNum w:abstractNumId="2" w15:restartNumberingAfterBreak="0">
    <w:nsid w:val="03F041D5"/>
    <w:multiLevelType w:val="hybridMultilevel"/>
    <w:tmpl w:val="702E0DFE"/>
    <w:lvl w:ilvl="0" w:tplc="1E6A17FE">
      <w:start w:val="1"/>
      <w:numFmt w:val="bullet"/>
      <w:lvlText w:val="-"/>
      <w:lvlJc w:val="left"/>
      <w:pPr>
        <w:ind w:left="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A9AF320">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08435F0">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CB07582">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6E4AF2E">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AB00DF8">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016BEC4">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2BCDE84">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0021F2">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D62578"/>
    <w:multiLevelType w:val="hybridMultilevel"/>
    <w:tmpl w:val="FFFFFFFF"/>
    <w:lvl w:ilvl="0" w:tplc="31002648">
      <w:numFmt w:val="bullet"/>
      <w:lvlText w:val="-"/>
      <w:lvlJc w:val="left"/>
      <w:pPr>
        <w:ind w:left="720" w:hanging="360"/>
      </w:pPr>
      <w:rPr>
        <w:rFonts w:ascii="Century Gothic" w:eastAsia="Times New Roman" w:hAnsi="Century Gothic" w:hint="default"/>
        <w:color w:val="303030"/>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B55F7D"/>
    <w:multiLevelType w:val="hybridMultilevel"/>
    <w:tmpl w:val="026C4CA8"/>
    <w:lvl w:ilvl="0" w:tplc="5E426472">
      <w:start w:val="1"/>
      <w:numFmt w:val="bullet"/>
      <w:lvlText w:val="•"/>
      <w:lvlJc w:val="left"/>
      <w:pPr>
        <w:ind w:left="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120010">
      <w:start w:val="1"/>
      <w:numFmt w:val="bullet"/>
      <w:lvlText w:val="o"/>
      <w:lvlJc w:val="left"/>
      <w:pPr>
        <w:ind w:left="1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98A2FC">
      <w:start w:val="1"/>
      <w:numFmt w:val="bullet"/>
      <w:lvlText w:val="▪"/>
      <w:lvlJc w:val="left"/>
      <w:pPr>
        <w:ind w:left="19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485760">
      <w:start w:val="1"/>
      <w:numFmt w:val="bullet"/>
      <w:lvlText w:val="•"/>
      <w:lvlJc w:val="left"/>
      <w:pPr>
        <w:ind w:left="2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98117E">
      <w:start w:val="1"/>
      <w:numFmt w:val="bullet"/>
      <w:lvlText w:val="o"/>
      <w:lvlJc w:val="left"/>
      <w:pPr>
        <w:ind w:left="3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A024B0">
      <w:start w:val="1"/>
      <w:numFmt w:val="bullet"/>
      <w:lvlText w:val="▪"/>
      <w:lvlJc w:val="left"/>
      <w:pPr>
        <w:ind w:left="41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CE7494">
      <w:start w:val="1"/>
      <w:numFmt w:val="bullet"/>
      <w:lvlText w:val="•"/>
      <w:lvlJc w:val="left"/>
      <w:pPr>
        <w:ind w:left="4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9E3C20">
      <w:start w:val="1"/>
      <w:numFmt w:val="bullet"/>
      <w:lvlText w:val="o"/>
      <w:lvlJc w:val="left"/>
      <w:pPr>
        <w:ind w:left="55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F697C8">
      <w:start w:val="1"/>
      <w:numFmt w:val="bullet"/>
      <w:lvlText w:val="▪"/>
      <w:lvlJc w:val="left"/>
      <w:pPr>
        <w:ind w:left="6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1F1313E"/>
    <w:multiLevelType w:val="hybridMultilevel"/>
    <w:tmpl w:val="E2EAA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7C74A3"/>
    <w:multiLevelType w:val="multilevel"/>
    <w:tmpl w:val="A8DE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C649B4"/>
    <w:multiLevelType w:val="hybridMultilevel"/>
    <w:tmpl w:val="CE5C42F4"/>
    <w:lvl w:ilvl="0" w:tplc="D92E6298">
      <w:start w:val="2"/>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45F3B1A"/>
    <w:multiLevelType w:val="multilevel"/>
    <w:tmpl w:val="1F7E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E322F"/>
    <w:multiLevelType w:val="hybridMultilevel"/>
    <w:tmpl w:val="E2764D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4076548"/>
    <w:multiLevelType w:val="multilevel"/>
    <w:tmpl w:val="AB4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07CCA"/>
    <w:multiLevelType w:val="hybridMultilevel"/>
    <w:tmpl w:val="D36C6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245C1E"/>
    <w:multiLevelType w:val="hybridMultilevel"/>
    <w:tmpl w:val="7A6030E8"/>
    <w:lvl w:ilvl="0" w:tplc="5D62F2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AC3D38"/>
    <w:multiLevelType w:val="hybridMultilevel"/>
    <w:tmpl w:val="B75A6D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875E36"/>
    <w:multiLevelType w:val="hybridMultilevel"/>
    <w:tmpl w:val="06006CA4"/>
    <w:lvl w:ilvl="0" w:tplc="5D62F2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9E1558"/>
    <w:multiLevelType w:val="multilevel"/>
    <w:tmpl w:val="3A8A12A4"/>
    <w:lvl w:ilvl="0">
      <w:start w:val="1"/>
      <w:numFmt w:val="lowerLetter"/>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83563"/>
    <w:multiLevelType w:val="hybridMultilevel"/>
    <w:tmpl w:val="BFE0933A"/>
    <w:lvl w:ilvl="0" w:tplc="5D62F2F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7BB1001B"/>
    <w:multiLevelType w:val="multilevel"/>
    <w:tmpl w:val="67C0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723359">
    <w:abstractNumId w:val="5"/>
  </w:num>
  <w:num w:numId="2" w16cid:durableId="114712058">
    <w:abstractNumId w:val="6"/>
  </w:num>
  <w:num w:numId="3" w16cid:durableId="1316957023">
    <w:abstractNumId w:val="17"/>
  </w:num>
  <w:num w:numId="4" w16cid:durableId="1497108683">
    <w:abstractNumId w:val="14"/>
  </w:num>
  <w:num w:numId="5" w16cid:durableId="565726442">
    <w:abstractNumId w:val="16"/>
  </w:num>
  <w:num w:numId="6" w16cid:durableId="1551765319">
    <w:abstractNumId w:val="12"/>
  </w:num>
  <w:num w:numId="7" w16cid:durableId="1941795351">
    <w:abstractNumId w:val="10"/>
  </w:num>
  <w:num w:numId="8" w16cid:durableId="1851141098">
    <w:abstractNumId w:val="8"/>
  </w:num>
  <w:num w:numId="9" w16cid:durableId="1261522173">
    <w:abstractNumId w:val="11"/>
  </w:num>
  <w:num w:numId="10" w16cid:durableId="1444955527">
    <w:abstractNumId w:val="9"/>
  </w:num>
  <w:num w:numId="11" w16cid:durableId="1589146274">
    <w:abstractNumId w:val="1"/>
  </w:num>
  <w:num w:numId="12" w16cid:durableId="255209060">
    <w:abstractNumId w:val="0"/>
  </w:num>
  <w:num w:numId="13" w16cid:durableId="1761947322">
    <w:abstractNumId w:val="3"/>
  </w:num>
  <w:num w:numId="14" w16cid:durableId="190607775">
    <w:abstractNumId w:val="2"/>
  </w:num>
  <w:num w:numId="15" w16cid:durableId="1236934312">
    <w:abstractNumId w:val="4"/>
  </w:num>
  <w:num w:numId="16" w16cid:durableId="1223517322">
    <w:abstractNumId w:val="7"/>
  </w:num>
  <w:num w:numId="17" w16cid:durableId="958220882">
    <w:abstractNumId w:val="15"/>
  </w:num>
  <w:num w:numId="18" w16cid:durableId="649406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AB"/>
    <w:rsid w:val="00050C13"/>
    <w:rsid w:val="00131679"/>
    <w:rsid w:val="00132486"/>
    <w:rsid w:val="001A5CBB"/>
    <w:rsid w:val="001D1C34"/>
    <w:rsid w:val="00251057"/>
    <w:rsid w:val="002618AB"/>
    <w:rsid w:val="00380B06"/>
    <w:rsid w:val="003866B1"/>
    <w:rsid w:val="003B7F8E"/>
    <w:rsid w:val="005060A0"/>
    <w:rsid w:val="00510BA9"/>
    <w:rsid w:val="005F0694"/>
    <w:rsid w:val="006A27B8"/>
    <w:rsid w:val="006B57DB"/>
    <w:rsid w:val="008218D4"/>
    <w:rsid w:val="008A489E"/>
    <w:rsid w:val="00952C5C"/>
    <w:rsid w:val="00A51935"/>
    <w:rsid w:val="00AB5738"/>
    <w:rsid w:val="00AE04CD"/>
    <w:rsid w:val="00B828AA"/>
    <w:rsid w:val="00C0035B"/>
    <w:rsid w:val="00CA2733"/>
    <w:rsid w:val="00CC43FD"/>
    <w:rsid w:val="00D239B0"/>
    <w:rsid w:val="00DC2819"/>
    <w:rsid w:val="00DD1445"/>
    <w:rsid w:val="00E15730"/>
    <w:rsid w:val="00E774CD"/>
    <w:rsid w:val="00ED0AC0"/>
    <w:rsid w:val="00F46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589E"/>
  <w15:chartTrackingRefBased/>
  <w15:docId w15:val="{48219BF4-629A-B34E-8D9E-BBACCFE1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618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618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2618A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618A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618A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618A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18A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18A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18A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18A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618A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2618A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618A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618A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618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18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18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18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18A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18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18A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18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18A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18AB"/>
    <w:rPr>
      <w:i/>
      <w:iCs/>
      <w:color w:val="404040" w:themeColor="text1" w:themeTint="BF"/>
    </w:rPr>
  </w:style>
  <w:style w:type="paragraph" w:styleId="Paragrafoelenco">
    <w:name w:val="List Paragraph"/>
    <w:basedOn w:val="Normale"/>
    <w:uiPriority w:val="34"/>
    <w:qFormat/>
    <w:rsid w:val="002618AB"/>
    <w:pPr>
      <w:ind w:left="720"/>
      <w:contextualSpacing/>
    </w:pPr>
  </w:style>
  <w:style w:type="character" w:styleId="Enfasiintensa">
    <w:name w:val="Intense Emphasis"/>
    <w:basedOn w:val="Carpredefinitoparagrafo"/>
    <w:uiPriority w:val="21"/>
    <w:qFormat/>
    <w:rsid w:val="002618AB"/>
    <w:rPr>
      <w:i/>
      <w:iCs/>
      <w:color w:val="2F5496" w:themeColor="accent1" w:themeShade="BF"/>
    </w:rPr>
  </w:style>
  <w:style w:type="paragraph" w:styleId="Citazioneintensa">
    <w:name w:val="Intense Quote"/>
    <w:basedOn w:val="Normale"/>
    <w:next w:val="Normale"/>
    <w:link w:val="CitazioneintensaCarattere"/>
    <w:uiPriority w:val="30"/>
    <w:qFormat/>
    <w:rsid w:val="002618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618AB"/>
    <w:rPr>
      <w:i/>
      <w:iCs/>
      <w:color w:val="2F5496" w:themeColor="accent1" w:themeShade="BF"/>
    </w:rPr>
  </w:style>
  <w:style w:type="character" w:styleId="Riferimentointenso">
    <w:name w:val="Intense Reference"/>
    <w:basedOn w:val="Carpredefinitoparagrafo"/>
    <w:uiPriority w:val="32"/>
    <w:qFormat/>
    <w:rsid w:val="002618AB"/>
    <w:rPr>
      <w:b/>
      <w:bCs/>
      <w:smallCaps/>
      <w:color w:val="2F5496" w:themeColor="accent1" w:themeShade="BF"/>
      <w:spacing w:val="5"/>
    </w:rPr>
  </w:style>
  <w:style w:type="character" w:customStyle="1" w:styleId="s1">
    <w:name w:val="s1"/>
    <w:basedOn w:val="Carpredefinitoparagrafo"/>
    <w:rsid w:val="002618AB"/>
  </w:style>
  <w:style w:type="paragraph" w:customStyle="1" w:styleId="p2">
    <w:name w:val="p2"/>
    <w:basedOn w:val="Normale"/>
    <w:rsid w:val="002618AB"/>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p3">
    <w:name w:val="p3"/>
    <w:basedOn w:val="Normale"/>
    <w:rsid w:val="002618AB"/>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p4">
    <w:name w:val="p4"/>
    <w:basedOn w:val="Normale"/>
    <w:rsid w:val="002618AB"/>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s2">
    <w:name w:val="s2"/>
    <w:basedOn w:val="Carpredefinitoparagrafo"/>
    <w:rsid w:val="002618AB"/>
  </w:style>
  <w:style w:type="paragraph" w:customStyle="1" w:styleId="p1">
    <w:name w:val="p1"/>
    <w:basedOn w:val="Normale"/>
    <w:rsid w:val="002618AB"/>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s3">
    <w:name w:val="s3"/>
    <w:basedOn w:val="Carpredefinitoparagrafo"/>
    <w:rsid w:val="002618AB"/>
  </w:style>
  <w:style w:type="paragraph" w:customStyle="1" w:styleId="Default">
    <w:name w:val="Default"/>
    <w:rsid w:val="00DC2819"/>
    <w:pPr>
      <w:widowControl w:val="0"/>
      <w:autoSpaceDE w:val="0"/>
      <w:autoSpaceDN w:val="0"/>
      <w:adjustRightInd w:val="0"/>
    </w:pPr>
    <w:rPr>
      <w:rFonts w:ascii="Arial Narrow" w:eastAsia="Times New Roman" w:hAnsi="Arial Narrow" w:cs="Arial Narrow"/>
      <w:color w:val="000000"/>
      <w:kern w:val="0"/>
      <w:lang w:eastAsia="it-IT"/>
      <w14:ligatures w14:val="none"/>
    </w:rPr>
  </w:style>
  <w:style w:type="table" w:styleId="Grigliatabella">
    <w:name w:val="Table Grid"/>
    <w:basedOn w:val="Tabellanormale"/>
    <w:uiPriority w:val="39"/>
    <w:rsid w:val="00DC28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a@pec.buffett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anoa@email.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sorso.ss.it" TargetMode="External"/><Relationship Id="rId11" Type="http://schemas.openxmlformats.org/officeDocument/2006/relationships/hyperlink" Target="https://www.garanteprivacy.it/web/guest/home/docweb/-/docweb-display/docweb/4535524" TargetMode="External"/><Relationship Id="rId5" Type="http://schemas.openxmlformats.org/officeDocument/2006/relationships/image" Target="media/image1.jpeg"/><Relationship Id="rId10" Type="http://schemas.openxmlformats.org/officeDocument/2006/relationships/hyperlink" Target="mailto:avv.giacomocrovetti@pec.it" TargetMode="External"/><Relationship Id="rId4" Type="http://schemas.openxmlformats.org/officeDocument/2006/relationships/webSettings" Target="webSettings.xml"/><Relationship Id="rId9" Type="http://schemas.openxmlformats.org/officeDocument/2006/relationships/hyperlink" Target="mailto:giacomo.crovett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1512</Words>
  <Characters>8623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Demelas</dc:creator>
  <cp:keywords/>
  <dc:description/>
  <cp:lastModifiedBy>bonaria mameli</cp:lastModifiedBy>
  <cp:revision>18</cp:revision>
  <cp:lastPrinted>2025-11-07T10:06:00Z</cp:lastPrinted>
  <dcterms:created xsi:type="dcterms:W3CDTF">2025-11-06T11:18:00Z</dcterms:created>
  <dcterms:modified xsi:type="dcterms:W3CDTF">2025-11-07T10:06:00Z</dcterms:modified>
</cp:coreProperties>
</file>